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E68" w:rsidRDefault="00703485">
      <w:pPr>
        <w:pStyle w:val="affffff8"/>
        <w:framePr w:wrap="around"/>
        <w:ind w:firstLineChars="100" w:firstLine="210"/>
      </w:pPr>
      <w:r>
        <w:rPr>
          <w:rFonts w:hAnsi="黑体"/>
        </w:rPr>
        <w:t> </w:t>
      </w:r>
    </w:p>
    <w:p w:rsidR="00244E68" w:rsidRDefault="00703485">
      <w:pPr>
        <w:pStyle w:val="affffff8"/>
        <w:framePr w:wrap="around"/>
      </w:pPr>
      <w:r>
        <w:rPr>
          <w:rFonts w:hint="eastAsia"/>
        </w:rPr>
        <w:t xml:space="preserve">ICS </w:t>
      </w:r>
      <w:r>
        <w:rPr>
          <w:rFonts w:hAnsi="黑体" w:hint="eastAsia"/>
        </w:rPr>
        <w:t>53.100</w:t>
      </w:r>
    </w:p>
    <w:p w:rsidR="00244E68" w:rsidRDefault="00703485">
      <w:pPr>
        <w:pStyle w:val="affffff8"/>
        <w:framePr w:wrap="around"/>
      </w:pPr>
      <w:r>
        <w:rPr>
          <w:rFonts w:hAnsi="黑体" w:hint="eastAsia"/>
        </w:rPr>
        <w:t>CCS P 97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44E68">
        <w:tc>
          <w:tcPr>
            <w:tcW w:w="9854" w:type="dxa"/>
            <w:tcBorders>
              <w:top w:val="nil"/>
              <w:left w:val="nil"/>
              <w:bottom w:val="nil"/>
              <w:right w:val="nil"/>
            </w:tcBorders>
            <w:shd w:val="clear" w:color="auto" w:fill="auto"/>
          </w:tcPr>
          <w:p w:rsidR="00244E68" w:rsidRDefault="008628F1">
            <w:pPr>
              <w:pStyle w:val="affffff8"/>
              <w:framePr w:wrap="around"/>
            </w:pPr>
            <w:r>
              <w:rPr>
                <w:noProof/>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19"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BAH" o:spid="_x0000_s1026" style="position:absolute;left:0;text-align:left;margin-left:-5.25pt;margin-top:0;width:68.25pt;height:1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" stroked="f"/>
                  </w:pict>
                </mc:Fallback>
              </mc:AlternateContent>
            </w:r>
          </w:p>
        </w:tc>
      </w:tr>
    </w:tbl>
    <w:p w:rsidR="00244E68" w:rsidRDefault="00703485">
      <w:pPr>
        <w:pStyle w:val="afffffc"/>
        <w:framePr w:w="7338" w:wrap="around" w:x="2384"/>
        <w:spacing w:line="240" w:lineRule="auto"/>
        <w:rPr>
          <w:sz w:val="84"/>
          <w:szCs w:val="84"/>
        </w:rPr>
      </w:pPr>
      <w:r>
        <w:rPr>
          <w:rFonts w:hint="eastAsia"/>
          <w:sz w:val="84"/>
          <w:szCs w:val="84"/>
        </w:rPr>
        <w:t>团体标准</w:t>
      </w:r>
    </w:p>
    <w:p w:rsidR="00244E68" w:rsidRDefault="00703485">
      <w:pPr>
        <w:pStyle w:val="23"/>
        <w:framePr w:wrap="around" w:x="1682" w:y="3046"/>
        <w:spacing w:line="240" w:lineRule="auto"/>
        <w:rPr>
          <w:rFonts w:hAnsi="黑体"/>
        </w:rPr>
      </w:pPr>
      <w:r>
        <w:rPr>
          <w:rFonts w:hAnsi="黑体" w:hint="eastAsia"/>
        </w:rPr>
        <w:t>T</w:t>
      </w:r>
      <w:r>
        <w:rPr>
          <w:rFonts w:hAnsi="黑体"/>
        </w:rPr>
        <w:t>/</w:t>
      </w:r>
      <w:r>
        <w:rPr>
          <w:rFonts w:hAnsi="黑体" w:hint="eastAsia"/>
        </w:rPr>
        <w:t>CCMA</w:t>
      </w:r>
      <w:r>
        <w:rPr>
          <w:rFonts w:hAnsi="黑体"/>
        </w:rPr>
        <w:t xml:space="preserve"> </w:t>
      </w:r>
      <w:bookmarkStart w:id="0" w:name="StdNo1"/>
      <w:r>
        <w:rPr>
          <w:rFonts w:hAnsi="黑体" w:hint="eastAsia"/>
        </w:rPr>
        <w:t>****</w:t>
      </w:r>
      <w:bookmarkStart w:id="1" w:name="StdNo2"/>
      <w:bookmarkEnd w:id="0"/>
      <w:r>
        <w:rPr>
          <w:rFonts w:hAnsi="黑体" w:hint="eastAsia"/>
        </w:rPr>
        <w:t>-202</w:t>
      </w:r>
      <w:bookmarkEnd w:id="1"/>
      <w:r>
        <w:rPr>
          <w:rFonts w:hAnsi="黑体" w:hint="eastAsia"/>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244E68">
        <w:tc>
          <w:tcPr>
            <w:tcW w:w="9356" w:type="dxa"/>
            <w:tcBorders>
              <w:top w:val="nil"/>
              <w:left w:val="nil"/>
              <w:bottom w:val="nil"/>
              <w:right w:val="nil"/>
            </w:tcBorders>
            <w:shd w:val="clear" w:color="auto" w:fill="auto"/>
          </w:tcPr>
          <w:p w:rsidR="00244E68" w:rsidRDefault="00703485">
            <w:pPr>
              <w:pStyle w:val="affff9"/>
              <w:framePr w:wrap="around" w:x="1682" w:y="3046"/>
              <w:spacing w:before="120" w:line="240" w:lineRule="auto"/>
              <w:rPr>
                <w:rFonts w:ascii="黑体" w:eastAsia="黑体" w:hAnsi="黑体"/>
                <w:sz w:val="28"/>
                <w:szCs w:val="28"/>
              </w:rPr>
            </w:pPr>
            <w:bookmarkStart w:id="2" w:name="DT"/>
            <w:r>
              <w:rPr>
                <w:rFonts w:ascii="黑体" w:eastAsia="黑体" w:hAnsi="黑体" w:hint="eastAsia"/>
                <w:sz w:val="28"/>
                <w:szCs w:val="28"/>
              </w:rPr>
              <w:t>代替的团体标准编号</w:t>
            </w:r>
            <w:r w:rsidR="008628F1">
              <w:rPr>
                <w:rFonts w:ascii="黑体" w:eastAsia="黑体" w:hAnsi="黑体"/>
                <w:noProof/>
                <w:sz w:val="28"/>
                <w:szCs w:val="28"/>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8"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T" o:spid="_x0000_s1026" style="position:absolute;left:0;text-align:left;margin-left:372.8pt;margin-top:2.7pt;width:90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" stroked="f"/>
                  </w:pict>
                </mc:Fallback>
              </mc:AlternateContent>
            </w:r>
            <w:bookmarkEnd w:id="2"/>
          </w:p>
        </w:tc>
      </w:tr>
    </w:tbl>
    <w:p w:rsidR="00244E68" w:rsidRDefault="00244E68">
      <w:pPr>
        <w:pStyle w:val="23"/>
        <w:framePr w:wrap="around" w:x="1682" w:y="3046"/>
        <w:spacing w:line="240" w:lineRule="auto"/>
        <w:rPr>
          <w:rFonts w:hAnsi="黑体"/>
        </w:rPr>
      </w:pPr>
    </w:p>
    <w:p w:rsidR="00244E68" w:rsidRDefault="00244E68">
      <w:pPr>
        <w:pStyle w:val="23"/>
        <w:framePr w:wrap="around" w:x="1682" w:y="3046"/>
        <w:spacing w:line="240" w:lineRule="auto"/>
        <w:rPr>
          <w:rFonts w:hAnsi="黑体"/>
        </w:rPr>
      </w:pPr>
    </w:p>
    <w:p w:rsidR="00244E68" w:rsidRPr="00151EBE" w:rsidRDefault="00935458">
      <w:pPr>
        <w:pStyle w:val="affffa"/>
        <w:framePr w:wrap="around"/>
        <w:spacing w:line="240" w:lineRule="auto"/>
      </w:pPr>
      <w:r w:rsidRPr="00151EBE">
        <w:rPr>
          <w:rFonts w:hint="eastAsia"/>
        </w:rPr>
        <w:t>工程机械</w:t>
      </w:r>
      <w:r w:rsidR="00C25547" w:rsidRPr="00151EBE">
        <w:rPr>
          <w:rFonts w:hint="eastAsia"/>
        </w:rPr>
        <w:t xml:space="preserve"> 干</w:t>
      </w:r>
      <w:proofErr w:type="gramStart"/>
      <w:r w:rsidR="00C25547" w:rsidRPr="00151EBE">
        <w:rPr>
          <w:rFonts w:hint="eastAsia"/>
        </w:rPr>
        <w:t>油</w:t>
      </w:r>
      <w:r w:rsidRPr="00151EBE">
        <w:rPr>
          <w:rFonts w:hint="eastAsia"/>
        </w:rPr>
        <w:t>集中</w:t>
      </w:r>
      <w:proofErr w:type="gramEnd"/>
      <w:r w:rsidRPr="00151EBE">
        <w:rPr>
          <w:rFonts w:hint="eastAsia"/>
        </w:rPr>
        <w:t>润滑系统</w:t>
      </w:r>
    </w:p>
    <w:p w:rsidR="007941A0" w:rsidRDefault="00CA1648">
      <w:pPr>
        <w:framePr w:w="9639" w:h="6917" w:hRule="exact" w:wrap="around" w:vAnchor="page" w:hAnchor="page" w:xAlign="center" w:y="6408" w:anchorLock="1"/>
        <w:jc w:val="center"/>
        <w:rPr>
          <w:rFonts w:ascii="黑体" w:eastAsia="黑体" w:hAnsi="黑体"/>
          <w:sz w:val="28"/>
          <w:szCs w:val="28"/>
        </w:rPr>
      </w:pPr>
      <w:r w:rsidRPr="00151EBE">
        <w:rPr>
          <w:rFonts w:ascii="黑体" w:eastAsia="黑体" w:hAnsi="黑体"/>
          <w:sz w:val="28"/>
          <w:szCs w:val="28"/>
        </w:rPr>
        <w:t>Construction</w:t>
      </w:r>
      <w:r w:rsidRPr="00151EBE">
        <w:rPr>
          <w:rFonts w:eastAsia="黑体"/>
          <w:sz w:val="28"/>
          <w:szCs w:val="28"/>
        </w:rPr>
        <w:t> </w:t>
      </w:r>
      <w:r w:rsidRPr="00151EBE">
        <w:rPr>
          <w:rFonts w:ascii="黑体" w:eastAsia="黑体" w:hAnsi="黑体"/>
          <w:sz w:val="28"/>
          <w:szCs w:val="28"/>
        </w:rPr>
        <w:t>machinery</w:t>
      </w:r>
      <w:r w:rsidR="0029517E" w:rsidRPr="00151EBE">
        <w:rPr>
          <w:rFonts w:ascii="黑体" w:eastAsia="黑体" w:hAnsi="黑体" w:hint="eastAsia"/>
          <w:sz w:val="28"/>
          <w:szCs w:val="28"/>
        </w:rPr>
        <w:t>—</w:t>
      </w:r>
      <w:r w:rsidR="00C45577">
        <w:rPr>
          <w:rFonts w:ascii="黑体" w:eastAsia="黑体" w:hAnsi="黑体" w:hint="eastAsia"/>
          <w:sz w:val="28"/>
          <w:szCs w:val="28"/>
        </w:rPr>
        <w:t>C</w:t>
      </w:r>
      <w:r w:rsidRPr="00151EBE">
        <w:rPr>
          <w:rFonts w:ascii="黑体" w:eastAsia="黑体" w:hAnsi="黑体"/>
          <w:sz w:val="28"/>
          <w:szCs w:val="28"/>
        </w:rPr>
        <w:t>entralized</w:t>
      </w:r>
      <w:r w:rsidRPr="00151EBE">
        <w:rPr>
          <w:rFonts w:eastAsia="黑体"/>
          <w:sz w:val="28"/>
          <w:szCs w:val="28"/>
        </w:rPr>
        <w:t> </w:t>
      </w:r>
      <w:r w:rsidRPr="00151EBE">
        <w:rPr>
          <w:rFonts w:ascii="黑体" w:eastAsia="黑体" w:hAnsi="黑体"/>
          <w:sz w:val="28"/>
          <w:szCs w:val="28"/>
        </w:rPr>
        <w:t>grease</w:t>
      </w:r>
      <w:r w:rsidRPr="00151EBE">
        <w:rPr>
          <w:rFonts w:ascii="黑体" w:eastAsia="黑体" w:hAnsi="黑体" w:hint="eastAsia"/>
          <w:sz w:val="28"/>
          <w:szCs w:val="28"/>
        </w:rPr>
        <w:t>s</w:t>
      </w:r>
      <w:r w:rsidRPr="00151EBE">
        <w:rPr>
          <w:rFonts w:eastAsia="黑体"/>
          <w:sz w:val="28"/>
          <w:szCs w:val="28"/>
        </w:rPr>
        <w:t> </w:t>
      </w:r>
      <w:r w:rsidRPr="00151EBE">
        <w:rPr>
          <w:rFonts w:ascii="黑体" w:eastAsia="黑体" w:hAnsi="黑体"/>
          <w:sz w:val="28"/>
          <w:szCs w:val="28"/>
        </w:rPr>
        <w:t>lubrication</w:t>
      </w:r>
      <w:r w:rsidRPr="00151EBE">
        <w:rPr>
          <w:rFonts w:eastAsia="黑体"/>
          <w:sz w:val="28"/>
          <w:szCs w:val="28"/>
        </w:rPr>
        <w:t> </w:t>
      </w:r>
      <w:r w:rsidRPr="00151EBE">
        <w:rPr>
          <w:rFonts w:ascii="黑体" w:eastAsia="黑体" w:hAnsi="黑体"/>
          <w:sz w:val="28"/>
          <w:szCs w:val="28"/>
        </w:rPr>
        <w:t>system</w:t>
      </w:r>
    </w:p>
    <w:p w:rsidR="00244E68" w:rsidRDefault="00C45577">
      <w:pPr>
        <w:framePr w:w="9639" w:h="6917" w:hRule="exact" w:wrap="around" w:vAnchor="page" w:hAnchor="page" w:xAlign="center" w:y="6408" w:anchorLock="1"/>
        <w:jc w:val="center"/>
        <w:rPr>
          <w:rFonts w:ascii="黑体" w:eastAsia="黑体" w:hAnsi="黑体"/>
          <w:b/>
          <w:bCs/>
          <w:sz w:val="28"/>
          <w:szCs w:val="28"/>
        </w:rPr>
      </w:pPr>
      <w:r>
        <w:rPr>
          <w:rFonts w:ascii="黑体" w:eastAsia="黑体" w:hAnsi="黑体" w:hint="eastAsia"/>
          <w:sz w:val="28"/>
          <w:szCs w:val="28"/>
        </w:rPr>
        <w:t>（征求意见稿</w:t>
      </w:r>
      <w:r w:rsidR="00703485">
        <w:rPr>
          <w:rFonts w:ascii="黑体" w:eastAsia="黑体" w:hAnsi="黑体" w:hint="eastAsia"/>
          <w:sz w:val="28"/>
          <w:szCs w:val="28"/>
        </w:rPr>
        <w:t>）</w:t>
      </w:r>
    </w:p>
    <w:p w:rsidR="00244E68" w:rsidRDefault="00244E68">
      <w:pPr>
        <w:pStyle w:val="affffb"/>
        <w:framePr w:wrap="around"/>
        <w:spacing w:line="240" w:lineRule="auto"/>
        <w:rPr>
          <w:rFonts w:ascii="黑体" w:hAnsi="黑体"/>
        </w:rPr>
      </w:pPr>
    </w:p>
    <w:p w:rsidR="00244E68" w:rsidRDefault="00244E68">
      <w:pPr>
        <w:pStyle w:val="affffc"/>
        <w:framePr w:wrap="around"/>
        <w:spacing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244E68">
        <w:tc>
          <w:tcPr>
            <w:tcW w:w="9855" w:type="dxa"/>
            <w:tcBorders>
              <w:top w:val="nil"/>
              <w:left w:val="nil"/>
              <w:bottom w:val="nil"/>
              <w:right w:val="nil"/>
            </w:tcBorders>
            <w:shd w:val="clear" w:color="auto" w:fill="auto"/>
          </w:tcPr>
          <w:p w:rsidR="00244E68" w:rsidRDefault="008628F1">
            <w:pPr>
              <w:pStyle w:val="affffd"/>
              <w:framePr w:wrap="around"/>
            </w:pPr>
            <w:r>
              <w:rPr>
                <w:noProof/>
              </w:rPr>
              <mc:AlternateContent>
                <mc:Choice Requires="wps">
                  <w:drawing>
                    <wp:anchor distT="0" distB="0" distL="114300" distR="114300" simplePos="0" relativeHeight="251663360" behindDoc="1" locked="1" layoutInCell="1" allowOverlap="1" wp14:anchorId="5F43DC62" wp14:editId="496A8CF8">
                      <wp:simplePos x="0" y="0"/>
                      <wp:positionH relativeFrom="column">
                        <wp:posOffset>2200910</wp:posOffset>
                      </wp:positionH>
                      <wp:positionV relativeFrom="paragraph">
                        <wp:posOffset>573405</wp:posOffset>
                      </wp:positionV>
                      <wp:extent cx="1905000" cy="254000"/>
                      <wp:effectExtent l="0" t="0" r="0" b="0"/>
                      <wp:wrapNone/>
                      <wp:docPr id="1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Q" o:spid="_x0000_s1026" style="position:absolute;left:0;text-align:left;margin-left:173.3pt;margin-top:45.15pt;width:150pt;height: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" stroked="f">
                      <w10:anchorlock/>
                    </v:rect>
                  </w:pict>
                </mc:Fallback>
              </mc:AlternateContent>
            </w:r>
            <w:r>
              <w:rPr>
                <w:noProof/>
              </w:rPr>
              <mc:AlternateContent>
                <mc:Choice Requires="wps">
                  <w:drawing>
                    <wp:anchor distT="0" distB="0" distL="114300" distR="114300" simplePos="0" relativeHeight="251662336" behindDoc="1" locked="0" layoutInCell="1" allowOverlap="1" wp14:anchorId="17AED91E" wp14:editId="29CC1144">
                      <wp:simplePos x="0" y="0"/>
                      <wp:positionH relativeFrom="column">
                        <wp:posOffset>2454910</wp:posOffset>
                      </wp:positionH>
                      <wp:positionV relativeFrom="paragraph">
                        <wp:posOffset>255905</wp:posOffset>
                      </wp:positionV>
                      <wp:extent cx="1270000" cy="304800"/>
                      <wp:effectExtent l="0" t="0" r="6350" b="0"/>
                      <wp:wrapNone/>
                      <wp:docPr id="16"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LB" o:spid="_x0000_s1026" style="position:absolute;left:0;text-align:left;margin-left:193.3pt;margin-top:20.15pt;width:100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" stroked="f"/>
                  </w:pict>
                </mc:Fallback>
              </mc:AlternateContent>
            </w:r>
          </w:p>
        </w:tc>
      </w:tr>
      <w:tr w:rsidR="00244E68">
        <w:tc>
          <w:tcPr>
            <w:tcW w:w="9855" w:type="dxa"/>
            <w:tcBorders>
              <w:top w:val="nil"/>
              <w:left w:val="nil"/>
              <w:bottom w:val="nil"/>
              <w:right w:val="nil"/>
            </w:tcBorders>
            <w:shd w:val="clear" w:color="auto" w:fill="auto"/>
          </w:tcPr>
          <w:p w:rsidR="00244E68" w:rsidRDefault="00244E68">
            <w:pPr>
              <w:pStyle w:val="affffe"/>
              <w:framePr w:wrap="around"/>
              <w:spacing w:line="240" w:lineRule="auto"/>
            </w:pPr>
          </w:p>
        </w:tc>
      </w:tr>
    </w:tbl>
    <w:p w:rsidR="00244E68" w:rsidRDefault="00703485">
      <w:pPr>
        <w:pStyle w:val="affffffe"/>
        <w:framePr w:wrap="around" w:hAnchor="page" w:x="1186"/>
      </w:pPr>
      <w:r>
        <w:rPr>
          <w:rFonts w:ascii="黑体" w:hint="eastAsia"/>
        </w:rPr>
        <w:t>2021</w:t>
      </w:r>
      <w:r>
        <w:t xml:space="preserve"> </w:t>
      </w:r>
      <w:r>
        <w:rPr>
          <w:rFonts w:ascii="黑体"/>
        </w:rPr>
        <w:t>-</w:t>
      </w:r>
      <w:r>
        <w:rPr>
          <w:rFonts w:ascii="黑体" w:hint="eastAsia"/>
        </w:rPr>
        <w:t>**</w:t>
      </w:r>
      <w:r>
        <w:t xml:space="preserve"> </w:t>
      </w:r>
      <w:r>
        <w:rPr>
          <w:rFonts w:ascii="黑体"/>
        </w:rPr>
        <w:t>-</w:t>
      </w:r>
      <w:bookmarkStart w:id="3" w:name="FD"/>
      <w:r>
        <w:rPr>
          <w:rFonts w:ascii="黑体" w:hAnsi="黑体" w:hint="eastAsia"/>
        </w:rPr>
        <w:t>**</w:t>
      </w:r>
      <w:bookmarkEnd w:id="3"/>
      <w:r>
        <w:rPr>
          <w:rFonts w:hint="eastAsia"/>
        </w:rPr>
        <w:t>发布</w:t>
      </w:r>
      <w:r w:rsidR="008628F1">
        <w:rPr>
          <w:noProof/>
        </w:rPr>
        <mc:AlternateContent>
          <mc:Choice Requires="wps">
            <w:drawing>
              <wp:anchor distT="4294967295" distB="4294967295" distL="114300" distR="114300" simplePos="0" relativeHeight="251659264" behindDoc="0" locked="1" layoutInCell="1" allowOverlap="1" wp14:anchorId="14BF2E7B" wp14:editId="0566D0D2">
                <wp:simplePos x="0" y="0"/>
                <wp:positionH relativeFrom="column">
                  <wp:posOffset>-114935</wp:posOffset>
                </wp:positionH>
                <wp:positionV relativeFrom="page">
                  <wp:posOffset>9251949</wp:posOffset>
                </wp:positionV>
                <wp:extent cx="6120130" cy="0"/>
                <wp:effectExtent l="0" t="0" r="13970" b="19050"/>
                <wp:wrapNone/>
                <wp:docPr id="1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9.05pt,728.5pt" to="472.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">
                <w10:wrap anchory="page"/>
                <w10:anchorlock/>
              </v:line>
            </w:pict>
          </mc:Fallback>
        </mc:AlternateContent>
      </w:r>
    </w:p>
    <w:p w:rsidR="00244E68" w:rsidRDefault="00703485">
      <w:pPr>
        <w:pStyle w:val="afffffff"/>
        <w:framePr w:wrap="around" w:hAnchor="page" w:x="6676" w:y="14116"/>
      </w:pPr>
      <w:r>
        <w:rPr>
          <w:rFonts w:ascii="黑体" w:hint="eastAsia"/>
        </w:rPr>
        <w:t>2021</w:t>
      </w:r>
      <w:r>
        <w:t xml:space="preserve"> </w:t>
      </w:r>
      <w:r>
        <w:rPr>
          <w:rFonts w:ascii="黑体"/>
        </w:rPr>
        <w:t>-</w:t>
      </w:r>
      <w:bookmarkStart w:id="4" w:name="SM"/>
      <w:r>
        <w:rPr>
          <w:rFonts w:ascii="黑体" w:hAnsi="黑体" w:hint="eastAsia"/>
        </w:rPr>
        <w:t>**</w:t>
      </w:r>
      <w:bookmarkEnd w:id="4"/>
      <w:r>
        <w:rPr>
          <w:rFonts w:ascii="黑体" w:hAnsi="黑体"/>
        </w:rPr>
        <w:t>-</w:t>
      </w:r>
      <w:bookmarkStart w:id="5" w:name="SD"/>
      <w:r>
        <w:rPr>
          <w:rFonts w:ascii="黑体" w:hAnsi="黑体" w:hint="eastAsia"/>
        </w:rPr>
        <w:t>**</w:t>
      </w:r>
      <w:bookmarkEnd w:id="5"/>
      <w:r>
        <w:rPr>
          <w:rFonts w:hint="eastAsia"/>
        </w:rPr>
        <w:t>实施</w:t>
      </w:r>
    </w:p>
    <w:p w:rsidR="00244E68" w:rsidRDefault="00703485">
      <w:pPr>
        <w:pStyle w:val="afffffd"/>
        <w:framePr w:wrap="around"/>
        <w:spacing w:line="240" w:lineRule="auto"/>
      </w:pPr>
      <w:r>
        <w:rPr>
          <w:rFonts w:hAnsi="黑体" w:hint="eastAsia"/>
        </w:rPr>
        <w:t>中国工程机械工业协会</w:t>
      </w:r>
      <w:r>
        <w:rPr>
          <w:rFonts w:hAnsi="黑体"/>
        </w:rPr>
        <w:t>   </w:t>
      </w:r>
      <w:r>
        <w:rPr>
          <w:rStyle w:val="affff6"/>
          <w:rFonts w:hint="eastAsia"/>
        </w:rPr>
        <w:t>发布</w:t>
      </w:r>
    </w:p>
    <w:p w:rsidR="00244E68" w:rsidRDefault="008628F1">
      <w:pPr>
        <w:pStyle w:val="affa"/>
        <w:ind w:firstLineChars="0" w:firstLine="0"/>
        <w:sectPr w:rsidR="00244E68">
          <w:headerReference w:type="even" r:id="rId10"/>
          <w:footerReference w:type="even" r:id="rId11"/>
          <w:headerReference w:type="first" r:id="rId12"/>
          <w:footerReference w:type="first" r:id="rId13"/>
          <w:pgSz w:w="11906" w:h="16838"/>
          <w:pgMar w:top="567" w:right="850" w:bottom="1134" w:left="1418" w:header="0" w:footer="0" w:gutter="0"/>
          <w:pgNumType w:start="1"/>
          <w:cols w:space="425"/>
          <w:docGrid w:type="lines" w:linePitch="312"/>
        </w:sect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-635</wp:posOffset>
                </wp:positionH>
                <wp:positionV relativeFrom="paragraph">
                  <wp:posOffset>2339974</wp:posOffset>
                </wp:positionV>
                <wp:extent cx="6120130" cy="0"/>
                <wp:effectExtent l="0" t="0" r="13970" b="19050"/>
                <wp:wrapNone/>
                <wp:docPr id="1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"/>
            </w:pict>
          </mc:Fallback>
        </mc:AlternateContent>
      </w:r>
    </w:p>
    <w:p w:rsidR="00244E68" w:rsidRDefault="00703485">
      <w:pPr>
        <w:pStyle w:val="10"/>
        <w:tabs>
          <w:tab w:val="right" w:leader="dot" w:pos="9344"/>
        </w:tabs>
        <w:jc w:val="center"/>
        <w:rPr>
          <w:rFonts w:ascii="黑体" w:eastAsia="黑体" w:hAnsi="黑体"/>
          <w:b w:val="0"/>
          <w:sz w:val="32"/>
          <w:szCs w:val="32"/>
        </w:rPr>
      </w:pPr>
      <w:bookmarkStart w:id="6" w:name="_Toc72843037"/>
      <w:bookmarkStart w:id="7" w:name="_Toc70341241"/>
      <w:bookmarkStart w:id="8" w:name="_Toc70330572"/>
      <w:bookmarkStart w:id="9" w:name="_Toc505868665"/>
      <w:r>
        <w:rPr>
          <w:rFonts w:ascii="黑体" w:eastAsia="黑体" w:hAnsi="黑体" w:hint="eastAsia"/>
          <w:b w:val="0"/>
          <w:sz w:val="32"/>
          <w:szCs w:val="32"/>
        </w:rPr>
        <w:lastRenderedPageBreak/>
        <w:t>目</w:t>
      </w:r>
      <w:bookmarkStart w:id="10" w:name="BKML"/>
      <w:r>
        <w:rPr>
          <w:rFonts w:ascii="黑体" w:eastAsia="MS Mincho" w:hAnsi="黑体" w:cs="MS Mincho" w:hint="eastAsia"/>
          <w:b w:val="0"/>
          <w:sz w:val="32"/>
          <w:szCs w:val="32"/>
        </w:rPr>
        <w:t>  </w:t>
      </w:r>
      <w:r>
        <w:rPr>
          <w:rFonts w:ascii="黑体" w:eastAsia="黑体" w:hAnsi="黑体" w:hint="eastAsia"/>
          <w:b w:val="0"/>
          <w:sz w:val="32"/>
          <w:szCs w:val="32"/>
        </w:rPr>
        <w:t>次</w:t>
      </w:r>
      <w:bookmarkEnd w:id="6"/>
      <w:bookmarkEnd w:id="7"/>
      <w:bookmarkEnd w:id="8"/>
      <w:bookmarkEnd w:id="10"/>
    </w:p>
    <w:p w:rsidR="009E1D0F" w:rsidRPr="009E1D0F" w:rsidRDefault="00AD4473" w:rsidP="00BB5ABB">
      <w:pPr>
        <w:pStyle w:val="10"/>
        <w:tabs>
          <w:tab w:val="right" w:leader="dot" w:pos="9344"/>
        </w:tabs>
        <w:spacing w:before="0" w:after="0"/>
        <w:rPr>
          <w:rFonts w:asciiTheme="minorEastAsia" w:eastAsiaTheme="minorEastAsia" w:hAnsiTheme="minorEastAsia" w:cstheme="minorBidi"/>
          <w:b w:val="0"/>
          <w:bCs w:val="0"/>
          <w:caps w:val="0"/>
          <w:noProof/>
          <w:sz w:val="21"/>
          <w:szCs w:val="21"/>
        </w:rPr>
      </w:pPr>
      <w:r w:rsidRPr="009E1D0F">
        <w:rPr>
          <w:rFonts w:asciiTheme="minorEastAsia" w:eastAsiaTheme="minorEastAsia" w:hAnsiTheme="minorEastAsia"/>
          <w:b w:val="0"/>
          <w:bCs w:val="0"/>
          <w:caps w:val="0"/>
          <w:kern w:val="0"/>
          <w:sz w:val="21"/>
          <w:szCs w:val="21"/>
        </w:rPr>
        <w:fldChar w:fldCharType="begin"/>
      </w:r>
      <w:r w:rsidR="00703485" w:rsidRPr="009E1D0F">
        <w:rPr>
          <w:rFonts w:asciiTheme="minorEastAsia" w:eastAsiaTheme="minorEastAsia" w:hAnsiTheme="minorEastAsia"/>
          <w:b w:val="0"/>
          <w:sz w:val="21"/>
          <w:szCs w:val="21"/>
        </w:rPr>
        <w:instrText xml:space="preserve"> TOC \o "1-2" \h \z \u </w:instrText>
      </w:r>
      <w:r w:rsidRPr="009E1D0F">
        <w:rPr>
          <w:rFonts w:asciiTheme="minorEastAsia" w:eastAsiaTheme="minorEastAsia" w:hAnsiTheme="minorEastAsia"/>
          <w:b w:val="0"/>
          <w:bCs w:val="0"/>
          <w:caps w:val="0"/>
          <w:kern w:val="0"/>
          <w:sz w:val="21"/>
          <w:szCs w:val="21"/>
        </w:rPr>
        <w:fldChar w:fldCharType="separate"/>
      </w:r>
      <w:hyperlink w:anchor="_Toc79065891" w:history="1">
        <w:r w:rsidR="009E1D0F" w:rsidRPr="009E1D0F">
          <w:rPr>
            <w:rStyle w:val="afff2"/>
            <w:rFonts w:asciiTheme="minorEastAsia" w:eastAsiaTheme="minorEastAsia" w:hAnsiTheme="minorEastAsia" w:hint="eastAsia"/>
            <w:b w:val="0"/>
            <w:noProof/>
            <w:sz w:val="21"/>
          </w:rPr>
          <w:t>前言</w:t>
        </w:r>
        <w:r w:rsidR="009E1D0F" w:rsidRPr="009E1D0F">
          <w:rPr>
            <w:rFonts w:asciiTheme="minorEastAsia" w:eastAsiaTheme="minorEastAsia" w:hAnsiTheme="minorEastAsia"/>
            <w:b w:val="0"/>
            <w:noProof/>
            <w:webHidden/>
            <w:sz w:val="21"/>
            <w:szCs w:val="21"/>
          </w:rPr>
          <w:tab/>
        </w:r>
        <w:r w:rsidRPr="009E1D0F">
          <w:rPr>
            <w:rFonts w:asciiTheme="minorEastAsia" w:eastAsiaTheme="minorEastAsia" w:hAnsiTheme="minorEastAsia"/>
            <w:b w:val="0"/>
            <w:noProof/>
            <w:webHidden/>
            <w:sz w:val="21"/>
            <w:szCs w:val="21"/>
          </w:rPr>
          <w:fldChar w:fldCharType="begin"/>
        </w:r>
        <w:r w:rsidR="009E1D0F" w:rsidRPr="009E1D0F">
          <w:rPr>
            <w:rFonts w:asciiTheme="minorEastAsia" w:eastAsiaTheme="minorEastAsia" w:hAnsiTheme="minorEastAsia"/>
            <w:b w:val="0"/>
            <w:noProof/>
            <w:webHidden/>
            <w:sz w:val="21"/>
            <w:szCs w:val="21"/>
          </w:rPr>
          <w:instrText xml:space="preserve"> PAGEREF _Toc79065891 \h </w:instrText>
        </w:r>
        <w:r w:rsidRPr="009E1D0F">
          <w:rPr>
            <w:rFonts w:asciiTheme="minorEastAsia" w:eastAsiaTheme="minorEastAsia" w:hAnsiTheme="minorEastAsia"/>
            <w:b w:val="0"/>
            <w:noProof/>
            <w:webHidden/>
            <w:sz w:val="21"/>
            <w:szCs w:val="21"/>
          </w:rPr>
        </w:r>
        <w:r w:rsidRPr="009E1D0F">
          <w:rPr>
            <w:rFonts w:asciiTheme="minorEastAsia" w:eastAsiaTheme="minorEastAsia" w:hAnsiTheme="minorEastAsia"/>
            <w:b w:val="0"/>
            <w:noProof/>
            <w:webHidden/>
            <w:sz w:val="21"/>
            <w:szCs w:val="21"/>
          </w:rPr>
          <w:fldChar w:fldCharType="separate"/>
        </w:r>
        <w:r w:rsidR="008655AC">
          <w:rPr>
            <w:rFonts w:asciiTheme="minorEastAsia" w:eastAsiaTheme="minorEastAsia" w:hAnsiTheme="minorEastAsia"/>
            <w:b w:val="0"/>
            <w:noProof/>
            <w:webHidden/>
            <w:sz w:val="21"/>
            <w:szCs w:val="21"/>
          </w:rPr>
          <w:t>II</w:t>
        </w:r>
        <w:r w:rsidRPr="009E1D0F">
          <w:rPr>
            <w:rFonts w:asciiTheme="minorEastAsia" w:eastAsiaTheme="minorEastAsia" w:hAnsiTheme="minorEastAsia"/>
            <w:b w:val="0"/>
            <w:noProof/>
            <w:webHidden/>
            <w:sz w:val="21"/>
            <w:szCs w:val="21"/>
          </w:rPr>
          <w:fldChar w:fldCharType="end"/>
        </w:r>
      </w:hyperlink>
    </w:p>
    <w:p w:rsidR="009E1D0F" w:rsidRPr="009E1D0F" w:rsidRDefault="00BB5ABB" w:rsidP="00BB5ABB">
      <w:pPr>
        <w:pStyle w:val="21"/>
        <w:tabs>
          <w:tab w:val="right" w:leader="dot" w:pos="9344"/>
        </w:tabs>
        <w:ind w:left="0"/>
        <w:rPr>
          <w:rFonts w:asciiTheme="minorEastAsia" w:eastAsiaTheme="minorEastAsia" w:hAnsiTheme="minorEastAsia" w:cstheme="minorBidi"/>
          <w:smallCaps w:val="0"/>
          <w:noProof/>
          <w:sz w:val="21"/>
          <w:szCs w:val="21"/>
        </w:rPr>
      </w:pPr>
      <w:hyperlink w:anchor="_Toc79065893" w:history="1">
        <w:r w:rsidR="009E1D0F" w:rsidRPr="009E1D0F">
          <w:rPr>
            <w:rStyle w:val="afff2"/>
            <w:rFonts w:asciiTheme="minorEastAsia" w:eastAsiaTheme="minorEastAsia" w:hAnsiTheme="minorEastAsia"/>
            <w:noProof/>
            <w:sz w:val="21"/>
          </w:rPr>
          <w:t>1</w:t>
        </w:r>
        <w:r w:rsidR="009E1D0F" w:rsidRPr="009E1D0F">
          <w:rPr>
            <w:rStyle w:val="afff2"/>
            <w:rFonts w:asciiTheme="minorEastAsia" w:eastAsiaTheme="minorEastAsia" w:hAnsiTheme="minorEastAsia" w:hint="eastAsia"/>
            <w:noProof/>
            <w:sz w:val="21"/>
          </w:rPr>
          <w:t xml:space="preserve"> 范围</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_Toc79065893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1</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ind w:left="0"/>
        <w:rPr>
          <w:rFonts w:asciiTheme="minorEastAsia" w:eastAsiaTheme="minorEastAsia" w:hAnsiTheme="minorEastAsia" w:cstheme="minorBidi"/>
          <w:smallCaps w:val="0"/>
          <w:noProof/>
          <w:sz w:val="21"/>
          <w:szCs w:val="21"/>
        </w:rPr>
      </w:pPr>
      <w:hyperlink w:anchor="_Toc79065894" w:history="1">
        <w:r w:rsidR="009E1D0F" w:rsidRPr="009E1D0F">
          <w:rPr>
            <w:rStyle w:val="afff2"/>
            <w:rFonts w:asciiTheme="minorEastAsia" w:eastAsiaTheme="minorEastAsia" w:hAnsiTheme="minorEastAsia"/>
            <w:noProof/>
            <w:sz w:val="21"/>
          </w:rPr>
          <w:t>2</w:t>
        </w:r>
        <w:r w:rsidR="009E1D0F" w:rsidRPr="009E1D0F">
          <w:rPr>
            <w:rStyle w:val="afff2"/>
            <w:rFonts w:asciiTheme="minorEastAsia" w:eastAsiaTheme="minorEastAsia" w:hAnsiTheme="minorEastAsia" w:hint="eastAsia"/>
            <w:noProof/>
            <w:sz w:val="21"/>
          </w:rPr>
          <w:t xml:space="preserve"> 规范性引用文件</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_Toc79065894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1</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ind w:left="0"/>
        <w:rPr>
          <w:rFonts w:asciiTheme="minorEastAsia" w:eastAsiaTheme="minorEastAsia" w:hAnsiTheme="minorEastAsia" w:cstheme="minorBidi"/>
          <w:smallCaps w:val="0"/>
          <w:noProof/>
          <w:sz w:val="21"/>
          <w:szCs w:val="21"/>
        </w:rPr>
      </w:pPr>
      <w:hyperlink w:anchor="_Toc79065895" w:history="1">
        <w:r w:rsidR="009E1D0F" w:rsidRPr="009E1D0F">
          <w:rPr>
            <w:rStyle w:val="afff2"/>
            <w:rFonts w:asciiTheme="minorEastAsia" w:eastAsiaTheme="minorEastAsia" w:hAnsiTheme="minorEastAsia"/>
            <w:noProof/>
            <w:sz w:val="21"/>
          </w:rPr>
          <w:t>3</w:t>
        </w:r>
        <w:r w:rsidR="009E1D0F" w:rsidRPr="009E1D0F">
          <w:rPr>
            <w:rStyle w:val="afff2"/>
            <w:rFonts w:asciiTheme="minorEastAsia" w:eastAsiaTheme="minorEastAsia" w:hAnsiTheme="minorEastAsia" w:hint="eastAsia"/>
            <w:noProof/>
            <w:sz w:val="21"/>
          </w:rPr>
          <w:t xml:space="preserve"> 术语和定义</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_Toc79065895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1</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ind w:left="0"/>
        <w:rPr>
          <w:rFonts w:asciiTheme="minorEastAsia" w:eastAsiaTheme="minorEastAsia" w:hAnsiTheme="minorEastAsia" w:cstheme="minorBidi"/>
          <w:smallCaps w:val="0"/>
          <w:noProof/>
          <w:sz w:val="21"/>
          <w:szCs w:val="21"/>
        </w:rPr>
      </w:pPr>
      <w:hyperlink w:anchor="_Toc79065896" w:history="1">
        <w:r w:rsidR="009E1D0F" w:rsidRPr="009E1D0F">
          <w:rPr>
            <w:rStyle w:val="afff2"/>
            <w:rFonts w:asciiTheme="minorEastAsia" w:eastAsiaTheme="minorEastAsia" w:hAnsiTheme="minorEastAsia"/>
            <w:noProof/>
            <w:sz w:val="21"/>
          </w:rPr>
          <w:t>4</w:t>
        </w:r>
        <w:r w:rsidR="009E1D0F" w:rsidRPr="009E1D0F">
          <w:rPr>
            <w:rStyle w:val="afff2"/>
            <w:rFonts w:asciiTheme="minorEastAsia" w:eastAsiaTheme="minorEastAsia" w:hAnsiTheme="minorEastAsia" w:hint="eastAsia"/>
            <w:noProof/>
            <w:sz w:val="21"/>
          </w:rPr>
          <w:t xml:space="preserve"> 集中润滑系统</w:t>
        </w:r>
        <w:r w:rsidR="008655AC" w:rsidRPr="008655AC">
          <w:rPr>
            <w:rStyle w:val="afff2"/>
            <w:rFonts w:asciiTheme="minorEastAsia" w:eastAsiaTheme="minorEastAsia" w:hAnsiTheme="minorEastAsia" w:hint="eastAsia"/>
            <w:noProof/>
            <w:sz w:val="21"/>
          </w:rPr>
          <w:t>的分类</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_Toc79065896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3</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10"/>
        <w:tabs>
          <w:tab w:val="right" w:leader="dot" w:pos="9344"/>
        </w:tabs>
        <w:spacing w:before="0" w:after="0"/>
        <w:rPr>
          <w:rFonts w:asciiTheme="minorEastAsia" w:eastAsiaTheme="minorEastAsia" w:hAnsiTheme="minorEastAsia" w:cstheme="minorBidi"/>
          <w:b w:val="0"/>
          <w:bCs w:val="0"/>
          <w:caps w:val="0"/>
          <w:noProof/>
          <w:sz w:val="21"/>
          <w:szCs w:val="21"/>
        </w:rPr>
      </w:pPr>
      <w:hyperlink w:anchor="_Toc79065902" w:history="1">
        <w:r w:rsidR="009E1D0F">
          <w:rPr>
            <w:rStyle w:val="afff2"/>
            <w:rFonts w:asciiTheme="minorEastAsia" w:eastAsiaTheme="minorEastAsia" w:hAnsiTheme="minorEastAsia"/>
            <w:b w:val="0"/>
            <w:noProof/>
            <w:sz w:val="21"/>
          </w:rPr>
          <w:t xml:space="preserve">5 </w:t>
        </w:r>
        <w:r w:rsidR="009E1D0F" w:rsidRPr="009E1D0F">
          <w:rPr>
            <w:rStyle w:val="afff2"/>
            <w:rFonts w:asciiTheme="minorEastAsia" w:eastAsiaTheme="minorEastAsia" w:hAnsiTheme="minorEastAsia" w:hint="eastAsia"/>
            <w:b w:val="0"/>
            <w:noProof/>
            <w:sz w:val="21"/>
          </w:rPr>
          <w:t>技术要求</w:t>
        </w:r>
        <w:r w:rsidR="009E1D0F" w:rsidRPr="009E1D0F">
          <w:rPr>
            <w:rFonts w:asciiTheme="minorEastAsia" w:eastAsiaTheme="minorEastAsia" w:hAnsiTheme="minorEastAsia"/>
            <w:b w:val="0"/>
            <w:noProof/>
            <w:webHidden/>
            <w:sz w:val="21"/>
            <w:szCs w:val="21"/>
          </w:rPr>
          <w:tab/>
        </w:r>
        <w:r w:rsidR="00AD4473" w:rsidRPr="009E1D0F">
          <w:rPr>
            <w:rFonts w:asciiTheme="minorEastAsia" w:eastAsiaTheme="minorEastAsia" w:hAnsiTheme="minorEastAsia"/>
            <w:b w:val="0"/>
            <w:noProof/>
            <w:webHidden/>
            <w:sz w:val="21"/>
            <w:szCs w:val="21"/>
          </w:rPr>
          <w:fldChar w:fldCharType="begin"/>
        </w:r>
        <w:r w:rsidR="009E1D0F" w:rsidRPr="009E1D0F">
          <w:rPr>
            <w:rFonts w:asciiTheme="minorEastAsia" w:eastAsiaTheme="minorEastAsia" w:hAnsiTheme="minorEastAsia"/>
            <w:b w:val="0"/>
            <w:noProof/>
            <w:webHidden/>
            <w:sz w:val="21"/>
            <w:szCs w:val="21"/>
          </w:rPr>
          <w:instrText xml:space="preserve"> PAGEREF _Toc79065902 \h </w:instrText>
        </w:r>
        <w:r w:rsidR="00AD4473" w:rsidRPr="009E1D0F">
          <w:rPr>
            <w:rFonts w:asciiTheme="minorEastAsia" w:eastAsiaTheme="minorEastAsia" w:hAnsiTheme="minorEastAsia"/>
            <w:b w:val="0"/>
            <w:noProof/>
            <w:webHidden/>
            <w:sz w:val="21"/>
            <w:szCs w:val="21"/>
          </w:rPr>
        </w:r>
        <w:r w:rsidR="00AD4473" w:rsidRPr="009E1D0F">
          <w:rPr>
            <w:rFonts w:asciiTheme="minorEastAsia" w:eastAsiaTheme="minorEastAsia" w:hAnsiTheme="minorEastAsia"/>
            <w:b w:val="0"/>
            <w:noProof/>
            <w:webHidden/>
            <w:sz w:val="21"/>
            <w:szCs w:val="21"/>
          </w:rPr>
          <w:fldChar w:fldCharType="separate"/>
        </w:r>
        <w:r w:rsidR="008655AC">
          <w:rPr>
            <w:rFonts w:asciiTheme="minorEastAsia" w:eastAsiaTheme="minorEastAsia" w:hAnsiTheme="minorEastAsia"/>
            <w:b w:val="0"/>
            <w:noProof/>
            <w:webHidden/>
            <w:sz w:val="21"/>
            <w:szCs w:val="21"/>
          </w:rPr>
          <w:t>4</w:t>
        </w:r>
        <w:r w:rsidR="00AD4473" w:rsidRPr="009E1D0F">
          <w:rPr>
            <w:rFonts w:asciiTheme="minorEastAsia" w:eastAsiaTheme="minorEastAsia" w:hAnsiTheme="minorEastAsia"/>
            <w:b w:val="0"/>
            <w:noProof/>
            <w:webHidden/>
            <w:sz w:val="21"/>
            <w:szCs w:val="21"/>
          </w:rPr>
          <w:fldChar w:fldCharType="end"/>
        </w:r>
      </w:hyperlink>
    </w:p>
    <w:p w:rsidR="009E1D0F" w:rsidRPr="009E1D0F" w:rsidRDefault="00BB5ABB" w:rsidP="00BB5ABB">
      <w:pPr>
        <w:pStyle w:val="21"/>
        <w:tabs>
          <w:tab w:val="right" w:leader="dot" w:pos="9344"/>
        </w:tabs>
        <w:rPr>
          <w:rFonts w:asciiTheme="minorEastAsia" w:eastAsiaTheme="minorEastAsia" w:hAnsiTheme="minorEastAsia" w:cstheme="minorBidi"/>
          <w:smallCaps w:val="0"/>
          <w:noProof/>
          <w:sz w:val="21"/>
          <w:szCs w:val="21"/>
        </w:rPr>
      </w:pPr>
      <w:hyperlink w:anchor="_Toc79065903" w:history="1">
        <w:r w:rsidR="009E1D0F" w:rsidRPr="009E1D0F">
          <w:rPr>
            <w:rStyle w:val="afff2"/>
            <w:rFonts w:asciiTheme="minorEastAsia" w:eastAsiaTheme="minorEastAsia" w:hAnsiTheme="minorEastAsia"/>
            <w:noProof/>
            <w:sz w:val="21"/>
          </w:rPr>
          <w:t xml:space="preserve">5.1 </w:t>
        </w:r>
        <w:r w:rsidR="009E1D0F" w:rsidRPr="009E1D0F">
          <w:rPr>
            <w:rStyle w:val="afff2"/>
            <w:rFonts w:asciiTheme="minorEastAsia" w:eastAsiaTheme="minorEastAsia" w:hAnsiTheme="minorEastAsia" w:hint="eastAsia"/>
            <w:noProof/>
            <w:sz w:val="21"/>
          </w:rPr>
          <w:t>总体要求</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_Toc79065903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4</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rPr>
          <w:rFonts w:asciiTheme="minorEastAsia" w:eastAsiaTheme="minorEastAsia" w:hAnsiTheme="minorEastAsia" w:cstheme="minorBidi"/>
          <w:smallCaps w:val="0"/>
          <w:noProof/>
          <w:sz w:val="21"/>
          <w:szCs w:val="21"/>
        </w:rPr>
      </w:pPr>
      <w:hyperlink w:anchor="_Toc79065904" w:history="1">
        <w:r w:rsidR="009E1D0F" w:rsidRPr="009E1D0F">
          <w:rPr>
            <w:rStyle w:val="afff2"/>
            <w:rFonts w:asciiTheme="minorEastAsia" w:eastAsiaTheme="minorEastAsia" w:hAnsiTheme="minorEastAsia"/>
            <w:noProof/>
            <w:sz w:val="21"/>
          </w:rPr>
          <w:t>5.2</w:t>
        </w:r>
        <w:r w:rsidR="009E1D0F" w:rsidRPr="009E1D0F">
          <w:rPr>
            <w:rStyle w:val="afff2"/>
            <w:rFonts w:asciiTheme="minorEastAsia" w:eastAsiaTheme="minorEastAsia" w:hAnsiTheme="minorEastAsia" w:hint="eastAsia"/>
            <w:noProof/>
            <w:sz w:val="21"/>
          </w:rPr>
          <w:t>监控装置</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_Toc79065904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5</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rPr>
          <w:rFonts w:asciiTheme="minorEastAsia" w:eastAsiaTheme="minorEastAsia" w:hAnsiTheme="minorEastAsia" w:cstheme="minorBidi"/>
          <w:smallCaps w:val="0"/>
          <w:noProof/>
          <w:sz w:val="21"/>
          <w:szCs w:val="21"/>
        </w:rPr>
      </w:pPr>
      <w:hyperlink w:anchor="_Toc79065905" w:history="1">
        <w:r w:rsidR="009E1D0F" w:rsidRPr="009E1D0F">
          <w:rPr>
            <w:rStyle w:val="afff2"/>
            <w:rFonts w:asciiTheme="minorEastAsia" w:eastAsiaTheme="minorEastAsia" w:hAnsiTheme="minorEastAsia"/>
            <w:noProof/>
            <w:sz w:val="21"/>
          </w:rPr>
          <w:t xml:space="preserve">5.3 </w:t>
        </w:r>
        <w:r w:rsidR="009E1D0F" w:rsidRPr="009E1D0F">
          <w:rPr>
            <w:rStyle w:val="afff2"/>
            <w:rFonts w:asciiTheme="minorEastAsia" w:eastAsiaTheme="minorEastAsia" w:hAnsiTheme="minorEastAsia" w:hint="eastAsia"/>
            <w:noProof/>
            <w:sz w:val="21"/>
          </w:rPr>
          <w:t>润滑泵</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_Toc79065905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5</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rPr>
          <w:rFonts w:asciiTheme="minorEastAsia" w:eastAsiaTheme="minorEastAsia" w:hAnsiTheme="minorEastAsia" w:cstheme="minorBidi"/>
          <w:smallCaps w:val="0"/>
          <w:noProof/>
          <w:sz w:val="21"/>
          <w:szCs w:val="21"/>
        </w:rPr>
      </w:pPr>
      <w:hyperlink w:anchor="_Toc79065906" w:history="1">
        <w:r w:rsidR="009E1D0F" w:rsidRPr="009E1D0F">
          <w:rPr>
            <w:rStyle w:val="afff2"/>
            <w:rFonts w:asciiTheme="minorEastAsia" w:eastAsiaTheme="minorEastAsia" w:hAnsiTheme="minorEastAsia"/>
            <w:noProof/>
            <w:sz w:val="21"/>
          </w:rPr>
          <w:t xml:space="preserve">5.4 </w:t>
        </w:r>
        <w:r w:rsidR="009E1D0F" w:rsidRPr="009E1D0F">
          <w:rPr>
            <w:rStyle w:val="afff2"/>
            <w:rFonts w:asciiTheme="minorEastAsia" w:eastAsiaTheme="minorEastAsia" w:hAnsiTheme="minorEastAsia" w:hint="eastAsia"/>
            <w:noProof/>
            <w:sz w:val="21"/>
          </w:rPr>
          <w:t>分配器</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_Toc79065906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5</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rPr>
          <w:rFonts w:asciiTheme="minorEastAsia" w:eastAsiaTheme="minorEastAsia" w:hAnsiTheme="minorEastAsia" w:cstheme="minorBidi"/>
          <w:smallCaps w:val="0"/>
          <w:noProof/>
          <w:sz w:val="21"/>
          <w:szCs w:val="21"/>
        </w:rPr>
      </w:pPr>
      <w:hyperlink w:anchor="_Toc79065907" w:history="1">
        <w:r w:rsidR="009E1D0F" w:rsidRPr="009E1D0F">
          <w:rPr>
            <w:rStyle w:val="afff2"/>
            <w:rFonts w:asciiTheme="minorEastAsia" w:eastAsiaTheme="minorEastAsia" w:hAnsiTheme="minorEastAsia"/>
            <w:noProof/>
            <w:sz w:val="21"/>
          </w:rPr>
          <w:t>5.5</w:t>
        </w:r>
        <w:r w:rsidR="009E1D0F" w:rsidRPr="009E1D0F">
          <w:rPr>
            <w:rStyle w:val="afff2"/>
            <w:rFonts w:asciiTheme="minorEastAsia" w:eastAsiaTheme="minorEastAsia" w:hAnsiTheme="minorEastAsia" w:hint="eastAsia"/>
            <w:noProof/>
            <w:sz w:val="21"/>
          </w:rPr>
          <w:t>管路及管路辅件</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_Toc79065907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5</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rPr>
          <w:rFonts w:asciiTheme="minorEastAsia" w:eastAsiaTheme="minorEastAsia" w:hAnsiTheme="minorEastAsia" w:cstheme="minorBidi"/>
          <w:smallCaps w:val="0"/>
          <w:noProof/>
          <w:sz w:val="21"/>
          <w:szCs w:val="21"/>
        </w:rPr>
      </w:pPr>
      <w:hyperlink w:anchor="_Toc79065908" w:history="1">
        <w:r w:rsidR="009E1D0F" w:rsidRPr="009E1D0F">
          <w:rPr>
            <w:rStyle w:val="afff2"/>
            <w:rFonts w:asciiTheme="minorEastAsia" w:eastAsiaTheme="minorEastAsia" w:hAnsiTheme="minorEastAsia"/>
            <w:noProof/>
            <w:sz w:val="21"/>
          </w:rPr>
          <w:t xml:space="preserve">5.6 </w:t>
        </w:r>
        <w:r w:rsidR="009E1D0F" w:rsidRPr="009E1D0F">
          <w:rPr>
            <w:rStyle w:val="afff2"/>
            <w:rFonts w:asciiTheme="minorEastAsia" w:eastAsiaTheme="minorEastAsia" w:hAnsiTheme="minorEastAsia" w:hint="eastAsia"/>
            <w:noProof/>
            <w:sz w:val="21"/>
          </w:rPr>
          <w:t>安装及调试要求</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_Toc79065908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5</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ind w:left="0"/>
        <w:rPr>
          <w:rFonts w:asciiTheme="minorEastAsia" w:eastAsiaTheme="minorEastAsia" w:hAnsiTheme="minorEastAsia" w:cstheme="minorBidi"/>
          <w:smallCaps w:val="0"/>
          <w:noProof/>
          <w:sz w:val="21"/>
          <w:szCs w:val="21"/>
        </w:rPr>
      </w:pPr>
      <w:hyperlink w:anchor="_Toc79065909" w:history="1">
        <w:r w:rsidR="009E1D0F">
          <w:rPr>
            <w:rStyle w:val="afff2"/>
            <w:rFonts w:asciiTheme="minorEastAsia" w:eastAsiaTheme="minorEastAsia" w:hAnsiTheme="minorEastAsia"/>
            <w:noProof/>
            <w:sz w:val="21"/>
          </w:rPr>
          <w:t xml:space="preserve">6 </w:t>
        </w:r>
        <w:r w:rsidR="009E1D0F" w:rsidRPr="009E1D0F">
          <w:rPr>
            <w:rStyle w:val="afff2"/>
            <w:rFonts w:asciiTheme="minorEastAsia" w:eastAsiaTheme="minorEastAsia" w:hAnsiTheme="minorEastAsia" w:hint="eastAsia"/>
            <w:noProof/>
            <w:sz w:val="21"/>
          </w:rPr>
          <w:t>试验方法</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_Toc79065909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6</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rPr>
          <w:rFonts w:asciiTheme="minorEastAsia" w:eastAsiaTheme="minorEastAsia" w:hAnsiTheme="minorEastAsia" w:cstheme="minorBidi"/>
          <w:smallCaps w:val="0"/>
          <w:noProof/>
          <w:sz w:val="21"/>
          <w:szCs w:val="21"/>
        </w:rPr>
      </w:pPr>
      <w:hyperlink w:anchor="_Toc79065910" w:history="1">
        <w:r w:rsidR="009E1D0F" w:rsidRPr="009E1D0F">
          <w:rPr>
            <w:rStyle w:val="afff2"/>
            <w:rFonts w:asciiTheme="minorEastAsia" w:eastAsiaTheme="minorEastAsia" w:hAnsiTheme="minorEastAsia"/>
            <w:noProof/>
            <w:sz w:val="21"/>
          </w:rPr>
          <w:t>6.1</w:t>
        </w:r>
        <w:r w:rsidR="009E1D0F" w:rsidRPr="009E1D0F">
          <w:rPr>
            <w:rStyle w:val="afff2"/>
            <w:rFonts w:asciiTheme="minorEastAsia" w:eastAsiaTheme="minorEastAsia" w:hAnsiTheme="minorEastAsia" w:hint="eastAsia"/>
            <w:noProof/>
            <w:sz w:val="21"/>
          </w:rPr>
          <w:t>运行试验</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_Toc79065910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6</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rPr>
          <w:rFonts w:asciiTheme="minorEastAsia" w:eastAsiaTheme="minorEastAsia" w:hAnsiTheme="minorEastAsia" w:cstheme="minorBidi"/>
          <w:smallCaps w:val="0"/>
          <w:noProof/>
          <w:sz w:val="21"/>
          <w:szCs w:val="21"/>
        </w:rPr>
      </w:pPr>
      <w:hyperlink w:anchor="_Toc79065911" w:history="1">
        <w:r w:rsidR="009E1D0F" w:rsidRPr="009E1D0F">
          <w:rPr>
            <w:rStyle w:val="afff2"/>
            <w:rFonts w:asciiTheme="minorEastAsia" w:eastAsiaTheme="minorEastAsia" w:hAnsiTheme="minorEastAsia"/>
            <w:noProof/>
            <w:sz w:val="21"/>
          </w:rPr>
          <w:t>6.2</w:t>
        </w:r>
        <w:r w:rsidR="009E1D0F" w:rsidRPr="009E1D0F">
          <w:rPr>
            <w:rStyle w:val="afff2"/>
            <w:rFonts w:asciiTheme="minorEastAsia" w:eastAsiaTheme="minorEastAsia" w:hAnsiTheme="minorEastAsia" w:hint="eastAsia"/>
            <w:noProof/>
            <w:sz w:val="21"/>
          </w:rPr>
          <w:t>高低温试验</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_Toc79065911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9</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rPr>
          <w:rFonts w:asciiTheme="minorEastAsia" w:eastAsiaTheme="minorEastAsia" w:hAnsiTheme="minorEastAsia" w:cstheme="minorBidi"/>
          <w:smallCaps w:val="0"/>
          <w:noProof/>
          <w:sz w:val="21"/>
          <w:szCs w:val="21"/>
        </w:rPr>
      </w:pPr>
      <w:hyperlink w:anchor="_Toc79065912" w:history="1">
        <w:r w:rsidR="009E1D0F" w:rsidRPr="009E1D0F">
          <w:rPr>
            <w:rStyle w:val="afff2"/>
            <w:rFonts w:asciiTheme="minorEastAsia" w:eastAsiaTheme="minorEastAsia" w:hAnsiTheme="minorEastAsia"/>
            <w:noProof/>
            <w:sz w:val="21"/>
          </w:rPr>
          <w:t>6.3</w:t>
        </w:r>
        <w:r w:rsidR="009E1D0F" w:rsidRPr="009E1D0F">
          <w:rPr>
            <w:rStyle w:val="afff2"/>
            <w:rFonts w:asciiTheme="minorEastAsia" w:eastAsiaTheme="minorEastAsia" w:hAnsiTheme="minorEastAsia" w:hint="eastAsia"/>
            <w:noProof/>
            <w:sz w:val="21"/>
          </w:rPr>
          <w:t>振动试验</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_Toc79065912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9</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rPr>
          <w:rFonts w:asciiTheme="minorEastAsia" w:eastAsiaTheme="minorEastAsia" w:hAnsiTheme="minorEastAsia" w:cstheme="minorBidi"/>
          <w:smallCaps w:val="0"/>
          <w:noProof/>
          <w:sz w:val="21"/>
          <w:szCs w:val="21"/>
        </w:rPr>
      </w:pPr>
      <w:hyperlink w:anchor="_Toc79065913" w:history="1">
        <w:r w:rsidR="009E1D0F" w:rsidRPr="009E1D0F">
          <w:rPr>
            <w:rStyle w:val="afff2"/>
            <w:rFonts w:asciiTheme="minorEastAsia" w:eastAsiaTheme="minorEastAsia" w:hAnsiTheme="minorEastAsia"/>
            <w:noProof/>
            <w:sz w:val="21"/>
          </w:rPr>
          <w:t>6.4</w:t>
        </w:r>
        <w:r w:rsidR="009E1D0F" w:rsidRPr="009E1D0F">
          <w:rPr>
            <w:rStyle w:val="afff2"/>
            <w:rFonts w:asciiTheme="minorEastAsia" w:eastAsiaTheme="minorEastAsia" w:hAnsiTheme="minorEastAsia" w:hint="eastAsia"/>
            <w:noProof/>
            <w:sz w:val="21"/>
          </w:rPr>
          <w:t>防腐试验</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_Toc79065913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9</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rPr>
          <w:rFonts w:asciiTheme="minorEastAsia" w:eastAsiaTheme="minorEastAsia" w:hAnsiTheme="minorEastAsia" w:cstheme="minorBidi"/>
          <w:smallCaps w:val="0"/>
          <w:noProof/>
          <w:sz w:val="21"/>
          <w:szCs w:val="21"/>
        </w:rPr>
      </w:pPr>
      <w:hyperlink w:anchor="_Toc79065914" w:history="1">
        <w:r w:rsidR="009E1D0F" w:rsidRPr="009E1D0F">
          <w:rPr>
            <w:rStyle w:val="afff2"/>
            <w:rFonts w:asciiTheme="minorEastAsia" w:eastAsiaTheme="minorEastAsia" w:hAnsiTheme="minorEastAsia"/>
            <w:noProof/>
            <w:sz w:val="21"/>
          </w:rPr>
          <w:t xml:space="preserve">6.5 </w:t>
        </w:r>
        <w:r w:rsidR="009E1D0F" w:rsidRPr="009E1D0F">
          <w:rPr>
            <w:rStyle w:val="afff2"/>
            <w:rFonts w:asciiTheme="minorEastAsia" w:eastAsiaTheme="minorEastAsia" w:hAnsiTheme="minorEastAsia" w:hint="eastAsia"/>
            <w:noProof/>
            <w:sz w:val="21"/>
          </w:rPr>
          <w:t>防尘防水试验</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_Toc79065914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9</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rPr>
          <w:rFonts w:asciiTheme="minorEastAsia" w:eastAsiaTheme="minorEastAsia" w:hAnsiTheme="minorEastAsia" w:cstheme="minorBidi"/>
          <w:smallCaps w:val="0"/>
          <w:noProof/>
          <w:sz w:val="21"/>
          <w:szCs w:val="21"/>
        </w:rPr>
      </w:pPr>
      <w:hyperlink w:anchor="_Toc79065915" w:history="1">
        <w:r w:rsidR="009E1D0F" w:rsidRPr="009E1D0F">
          <w:rPr>
            <w:rStyle w:val="afff2"/>
            <w:rFonts w:asciiTheme="minorEastAsia" w:eastAsiaTheme="minorEastAsia" w:hAnsiTheme="minorEastAsia"/>
            <w:noProof/>
            <w:sz w:val="21"/>
          </w:rPr>
          <w:t xml:space="preserve">6.6 </w:t>
        </w:r>
        <w:r w:rsidR="009E1D0F" w:rsidRPr="009E1D0F">
          <w:rPr>
            <w:rStyle w:val="afff2"/>
            <w:rFonts w:asciiTheme="minorEastAsia" w:eastAsiaTheme="minorEastAsia" w:hAnsiTheme="minorEastAsia" w:hint="eastAsia"/>
            <w:noProof/>
            <w:sz w:val="21"/>
          </w:rPr>
          <w:t>可靠性试验</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_Toc79065915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9</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rPr>
          <w:rFonts w:asciiTheme="minorEastAsia" w:eastAsiaTheme="minorEastAsia" w:hAnsiTheme="minorEastAsia" w:cstheme="minorBidi"/>
          <w:smallCaps w:val="0"/>
          <w:noProof/>
          <w:sz w:val="21"/>
          <w:szCs w:val="21"/>
        </w:rPr>
      </w:pPr>
      <w:hyperlink w:anchor="_Toc79065916" w:history="1">
        <w:r w:rsidR="009E1D0F" w:rsidRPr="009E1D0F">
          <w:rPr>
            <w:rStyle w:val="afff2"/>
            <w:rFonts w:asciiTheme="minorEastAsia" w:eastAsiaTheme="minorEastAsia" w:hAnsiTheme="minorEastAsia"/>
            <w:noProof/>
            <w:sz w:val="21"/>
          </w:rPr>
          <w:t xml:space="preserve">6.7 </w:t>
        </w:r>
        <w:r w:rsidR="009E1D0F" w:rsidRPr="009E1D0F">
          <w:rPr>
            <w:rStyle w:val="afff2"/>
            <w:rFonts w:asciiTheme="minorEastAsia" w:eastAsiaTheme="minorEastAsia" w:hAnsiTheme="minorEastAsia" w:hint="eastAsia"/>
            <w:noProof/>
            <w:sz w:val="21"/>
          </w:rPr>
          <w:t>控制器</w:t>
        </w:r>
        <w:r w:rsidR="009E1D0F" w:rsidRPr="009E1D0F">
          <w:rPr>
            <w:rStyle w:val="afff2"/>
            <w:rFonts w:asciiTheme="minorEastAsia" w:eastAsiaTheme="minorEastAsia" w:hAnsiTheme="minorEastAsia" w:hint="eastAsia"/>
            <w:noProof/>
            <w:sz w:val="21"/>
            <w:lang w:val="de-DE"/>
          </w:rPr>
          <w:t>静电放电抗扰度试验</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_Toc79065916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9</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ind w:left="0"/>
        <w:rPr>
          <w:rFonts w:asciiTheme="minorEastAsia" w:eastAsiaTheme="minorEastAsia" w:hAnsiTheme="minorEastAsia" w:cstheme="minorBidi"/>
          <w:smallCaps w:val="0"/>
          <w:noProof/>
          <w:sz w:val="21"/>
          <w:szCs w:val="21"/>
        </w:rPr>
      </w:pPr>
      <w:hyperlink w:anchor="_Toc79065917" w:history="1">
        <w:r w:rsidR="009E1D0F">
          <w:rPr>
            <w:rStyle w:val="afff2"/>
            <w:rFonts w:asciiTheme="minorEastAsia" w:eastAsiaTheme="minorEastAsia" w:hAnsiTheme="minorEastAsia"/>
            <w:noProof/>
            <w:sz w:val="21"/>
          </w:rPr>
          <w:t xml:space="preserve">7 </w:t>
        </w:r>
        <w:r w:rsidR="009E1D0F" w:rsidRPr="009E1D0F">
          <w:rPr>
            <w:rStyle w:val="afff2"/>
            <w:rFonts w:asciiTheme="minorEastAsia" w:eastAsiaTheme="minorEastAsia" w:hAnsiTheme="minorEastAsia" w:hint="eastAsia"/>
            <w:noProof/>
            <w:sz w:val="21"/>
          </w:rPr>
          <w:t>检验规则</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_Toc79065917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10</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rPr>
          <w:rFonts w:asciiTheme="minorEastAsia" w:eastAsiaTheme="minorEastAsia" w:hAnsiTheme="minorEastAsia" w:cstheme="minorBidi"/>
          <w:smallCaps w:val="0"/>
          <w:noProof/>
          <w:sz w:val="21"/>
          <w:szCs w:val="21"/>
        </w:rPr>
      </w:pPr>
      <w:hyperlink w:anchor="_Toc79065918" w:history="1">
        <w:r w:rsidR="009E1D0F" w:rsidRPr="009E1D0F">
          <w:rPr>
            <w:rStyle w:val="afff2"/>
            <w:rFonts w:asciiTheme="minorEastAsia" w:eastAsiaTheme="minorEastAsia" w:hAnsiTheme="minorEastAsia"/>
            <w:noProof/>
            <w:sz w:val="21"/>
          </w:rPr>
          <w:t xml:space="preserve">7.1 </w:t>
        </w:r>
        <w:r w:rsidR="009E1D0F" w:rsidRPr="009E1D0F">
          <w:rPr>
            <w:rStyle w:val="afff2"/>
            <w:rFonts w:asciiTheme="minorEastAsia" w:eastAsiaTheme="minorEastAsia" w:hAnsiTheme="minorEastAsia" w:hint="eastAsia"/>
            <w:noProof/>
            <w:sz w:val="21"/>
          </w:rPr>
          <w:t>出厂检验</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_Toc79065918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10</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rPr>
          <w:rFonts w:asciiTheme="minorEastAsia" w:eastAsiaTheme="minorEastAsia" w:hAnsiTheme="minorEastAsia" w:cstheme="minorBidi"/>
          <w:smallCaps w:val="0"/>
          <w:noProof/>
          <w:sz w:val="21"/>
          <w:szCs w:val="21"/>
        </w:rPr>
      </w:pPr>
      <w:hyperlink w:anchor="_Toc79065919" w:history="1">
        <w:r w:rsidR="009E1D0F" w:rsidRPr="009E1D0F">
          <w:rPr>
            <w:rStyle w:val="afff2"/>
            <w:rFonts w:asciiTheme="minorEastAsia" w:eastAsiaTheme="minorEastAsia" w:hAnsiTheme="minorEastAsia"/>
            <w:noProof/>
            <w:sz w:val="21"/>
          </w:rPr>
          <w:t>7.2</w:t>
        </w:r>
        <w:r w:rsidR="009E1D0F" w:rsidRPr="009E1D0F">
          <w:rPr>
            <w:rStyle w:val="afff2"/>
            <w:rFonts w:asciiTheme="minorEastAsia" w:eastAsiaTheme="minorEastAsia" w:hAnsiTheme="minorEastAsia" w:hint="eastAsia"/>
            <w:noProof/>
            <w:sz w:val="21"/>
          </w:rPr>
          <w:t>型式检验</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_Toc79065919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10</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rPr>
          <w:rFonts w:asciiTheme="minorEastAsia" w:eastAsiaTheme="minorEastAsia" w:hAnsiTheme="minorEastAsia" w:cstheme="minorBidi"/>
          <w:smallCaps w:val="0"/>
          <w:noProof/>
          <w:sz w:val="21"/>
          <w:szCs w:val="21"/>
        </w:rPr>
      </w:pPr>
      <w:hyperlink w:anchor="_Toc79065920" w:history="1">
        <w:r w:rsidR="009E1D0F" w:rsidRPr="009E1D0F">
          <w:rPr>
            <w:rStyle w:val="afff2"/>
            <w:rFonts w:asciiTheme="minorEastAsia" w:eastAsiaTheme="minorEastAsia" w:hAnsiTheme="minorEastAsia"/>
            <w:noProof/>
            <w:sz w:val="21"/>
          </w:rPr>
          <w:t xml:space="preserve">7.3 </w:t>
        </w:r>
        <w:r w:rsidR="009E1D0F" w:rsidRPr="009E1D0F">
          <w:rPr>
            <w:rStyle w:val="afff2"/>
            <w:rFonts w:asciiTheme="minorEastAsia" w:eastAsiaTheme="minorEastAsia" w:hAnsiTheme="minorEastAsia" w:hint="eastAsia"/>
            <w:noProof/>
            <w:sz w:val="21"/>
          </w:rPr>
          <w:t>检验项目</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_Toc79065920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10</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ind w:left="0"/>
        <w:rPr>
          <w:rFonts w:asciiTheme="minorEastAsia" w:eastAsiaTheme="minorEastAsia" w:hAnsiTheme="minorEastAsia" w:cstheme="minorBidi"/>
          <w:smallCaps w:val="0"/>
          <w:noProof/>
          <w:sz w:val="21"/>
          <w:szCs w:val="21"/>
        </w:rPr>
      </w:pPr>
      <w:hyperlink w:anchor="_Toc79065921" w:history="1">
        <w:r w:rsidR="009E1D0F">
          <w:rPr>
            <w:rStyle w:val="afff2"/>
            <w:rFonts w:asciiTheme="minorEastAsia" w:eastAsiaTheme="minorEastAsia" w:hAnsiTheme="minorEastAsia"/>
            <w:noProof/>
            <w:sz w:val="21"/>
          </w:rPr>
          <w:t xml:space="preserve">8 </w:t>
        </w:r>
        <w:r w:rsidR="009E1D0F" w:rsidRPr="009E1D0F">
          <w:rPr>
            <w:rStyle w:val="afff2"/>
            <w:rFonts w:asciiTheme="minorEastAsia" w:eastAsiaTheme="minorEastAsia" w:hAnsiTheme="minorEastAsia" w:hint="eastAsia"/>
            <w:noProof/>
            <w:sz w:val="21"/>
          </w:rPr>
          <w:t>标志、包装、运输及贮存</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_Toc79065921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10</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rPr>
          <w:rFonts w:asciiTheme="minorEastAsia" w:eastAsiaTheme="minorEastAsia" w:hAnsiTheme="minorEastAsia" w:cstheme="minorBidi"/>
          <w:smallCaps w:val="0"/>
          <w:noProof/>
          <w:sz w:val="21"/>
          <w:szCs w:val="21"/>
        </w:rPr>
      </w:pPr>
      <w:hyperlink w:anchor="_Toc79065922" w:history="1">
        <w:r w:rsidR="009E1D0F" w:rsidRPr="009E1D0F">
          <w:rPr>
            <w:rStyle w:val="afff2"/>
            <w:rFonts w:asciiTheme="minorEastAsia" w:eastAsiaTheme="minorEastAsia" w:hAnsiTheme="minorEastAsia"/>
            <w:noProof/>
            <w:sz w:val="21"/>
          </w:rPr>
          <w:t>8.1</w:t>
        </w:r>
        <w:r w:rsidR="009E1D0F" w:rsidRPr="009E1D0F">
          <w:rPr>
            <w:rStyle w:val="afff2"/>
            <w:rFonts w:asciiTheme="minorEastAsia" w:eastAsiaTheme="minorEastAsia" w:hAnsiTheme="minorEastAsia" w:hint="eastAsia"/>
            <w:noProof/>
            <w:sz w:val="21"/>
          </w:rPr>
          <w:t>标志</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_Toc79065922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10</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rPr>
          <w:rFonts w:asciiTheme="minorEastAsia" w:eastAsiaTheme="minorEastAsia" w:hAnsiTheme="minorEastAsia" w:cstheme="minorBidi"/>
          <w:smallCaps w:val="0"/>
          <w:noProof/>
          <w:sz w:val="21"/>
          <w:szCs w:val="21"/>
        </w:rPr>
      </w:pPr>
      <w:hyperlink w:anchor="_Toc79065923" w:history="1">
        <w:r w:rsidR="009E1D0F" w:rsidRPr="009E1D0F">
          <w:rPr>
            <w:rStyle w:val="afff2"/>
            <w:rFonts w:asciiTheme="minorEastAsia" w:eastAsiaTheme="minorEastAsia" w:hAnsiTheme="minorEastAsia"/>
            <w:noProof/>
            <w:sz w:val="21"/>
          </w:rPr>
          <w:t>8.2</w:t>
        </w:r>
        <w:r w:rsidR="009E1D0F" w:rsidRPr="009E1D0F">
          <w:rPr>
            <w:rStyle w:val="afff2"/>
            <w:rFonts w:asciiTheme="minorEastAsia" w:eastAsiaTheme="minorEastAsia" w:hAnsiTheme="minorEastAsia" w:hint="eastAsia"/>
            <w:noProof/>
            <w:sz w:val="21"/>
          </w:rPr>
          <w:t>包装</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_Toc79065923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11</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rPr>
          <w:rFonts w:asciiTheme="minorEastAsia" w:eastAsiaTheme="minorEastAsia" w:hAnsiTheme="minorEastAsia" w:cstheme="minorBidi"/>
          <w:smallCaps w:val="0"/>
          <w:noProof/>
          <w:sz w:val="21"/>
          <w:szCs w:val="21"/>
        </w:rPr>
      </w:pPr>
      <w:hyperlink w:anchor="_Toc79065924" w:history="1">
        <w:r w:rsidR="009E1D0F" w:rsidRPr="009E1D0F">
          <w:rPr>
            <w:rStyle w:val="afff2"/>
            <w:rFonts w:asciiTheme="minorEastAsia" w:eastAsiaTheme="minorEastAsia" w:hAnsiTheme="minorEastAsia"/>
            <w:noProof/>
            <w:sz w:val="21"/>
          </w:rPr>
          <w:t xml:space="preserve">8.3 </w:t>
        </w:r>
        <w:r w:rsidR="009E1D0F" w:rsidRPr="009E1D0F">
          <w:rPr>
            <w:rStyle w:val="afff2"/>
            <w:rFonts w:asciiTheme="minorEastAsia" w:eastAsiaTheme="minorEastAsia" w:hAnsiTheme="minorEastAsia" w:hint="eastAsia"/>
            <w:noProof/>
            <w:sz w:val="21"/>
          </w:rPr>
          <w:t>运输</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_Toc79065924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11</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21"/>
        <w:tabs>
          <w:tab w:val="right" w:leader="dot" w:pos="9344"/>
        </w:tabs>
        <w:rPr>
          <w:rFonts w:asciiTheme="minorEastAsia" w:eastAsiaTheme="minorEastAsia" w:hAnsiTheme="minorEastAsia" w:cstheme="minorBidi"/>
          <w:smallCaps w:val="0"/>
          <w:noProof/>
          <w:sz w:val="21"/>
          <w:szCs w:val="21"/>
        </w:rPr>
      </w:pPr>
      <w:hyperlink w:anchor="_Toc79065925" w:history="1">
        <w:r w:rsidR="009E1D0F" w:rsidRPr="009E1D0F">
          <w:rPr>
            <w:rStyle w:val="afff2"/>
            <w:rFonts w:asciiTheme="minorEastAsia" w:eastAsiaTheme="minorEastAsia" w:hAnsiTheme="minorEastAsia"/>
            <w:noProof/>
            <w:sz w:val="21"/>
          </w:rPr>
          <w:t>8.4</w:t>
        </w:r>
        <w:r w:rsidR="009E1D0F" w:rsidRPr="009E1D0F">
          <w:rPr>
            <w:rStyle w:val="afff2"/>
            <w:rFonts w:asciiTheme="minorEastAsia" w:eastAsiaTheme="minorEastAsia" w:hAnsiTheme="minorEastAsia" w:hint="eastAsia"/>
            <w:noProof/>
            <w:sz w:val="21"/>
          </w:rPr>
          <w:t>贮存</w:t>
        </w:r>
        <w:r w:rsidR="009E1D0F" w:rsidRPr="009E1D0F">
          <w:rPr>
            <w:rFonts w:asciiTheme="minorEastAsia" w:eastAsiaTheme="minorEastAsia" w:hAnsiTheme="minorEastAsia"/>
            <w:noProof/>
            <w:webHidden/>
            <w:sz w:val="21"/>
            <w:szCs w:val="21"/>
          </w:rPr>
          <w:tab/>
        </w:r>
        <w:r w:rsidR="00AD4473" w:rsidRPr="009E1D0F">
          <w:rPr>
            <w:rFonts w:asciiTheme="minorEastAsia" w:eastAsiaTheme="minorEastAsia" w:hAnsiTheme="minorEastAsia"/>
            <w:noProof/>
            <w:webHidden/>
            <w:sz w:val="21"/>
            <w:szCs w:val="21"/>
          </w:rPr>
          <w:fldChar w:fldCharType="begin"/>
        </w:r>
        <w:r w:rsidR="009E1D0F" w:rsidRPr="009E1D0F">
          <w:rPr>
            <w:rFonts w:asciiTheme="minorEastAsia" w:eastAsiaTheme="minorEastAsia" w:hAnsiTheme="minorEastAsia"/>
            <w:noProof/>
            <w:webHidden/>
            <w:sz w:val="21"/>
            <w:szCs w:val="21"/>
          </w:rPr>
          <w:instrText xml:space="preserve"> PAGEREF _Toc79065925 \h </w:instrText>
        </w:r>
        <w:r w:rsidR="00AD4473" w:rsidRPr="009E1D0F">
          <w:rPr>
            <w:rFonts w:asciiTheme="minorEastAsia" w:eastAsiaTheme="minorEastAsia" w:hAnsiTheme="minorEastAsia"/>
            <w:noProof/>
            <w:webHidden/>
            <w:sz w:val="21"/>
            <w:szCs w:val="21"/>
          </w:rPr>
        </w:r>
        <w:r w:rsidR="00AD4473" w:rsidRPr="009E1D0F">
          <w:rPr>
            <w:rFonts w:asciiTheme="minorEastAsia" w:eastAsiaTheme="minorEastAsia" w:hAnsiTheme="minorEastAsia"/>
            <w:noProof/>
            <w:webHidden/>
            <w:sz w:val="21"/>
            <w:szCs w:val="21"/>
          </w:rPr>
          <w:fldChar w:fldCharType="separate"/>
        </w:r>
        <w:r w:rsidR="008655AC">
          <w:rPr>
            <w:rFonts w:asciiTheme="minorEastAsia" w:eastAsiaTheme="minorEastAsia" w:hAnsiTheme="minorEastAsia"/>
            <w:noProof/>
            <w:webHidden/>
            <w:sz w:val="21"/>
            <w:szCs w:val="21"/>
          </w:rPr>
          <w:t>11</w:t>
        </w:r>
        <w:r w:rsidR="00AD4473" w:rsidRPr="009E1D0F">
          <w:rPr>
            <w:rFonts w:asciiTheme="minorEastAsia" w:eastAsiaTheme="minorEastAsia" w:hAnsiTheme="minorEastAsia"/>
            <w:noProof/>
            <w:webHidden/>
            <w:sz w:val="21"/>
            <w:szCs w:val="21"/>
          </w:rPr>
          <w:fldChar w:fldCharType="end"/>
        </w:r>
      </w:hyperlink>
    </w:p>
    <w:p w:rsidR="009E1D0F" w:rsidRPr="009E1D0F" w:rsidRDefault="00BB5ABB" w:rsidP="00BB5ABB">
      <w:pPr>
        <w:pStyle w:val="10"/>
        <w:tabs>
          <w:tab w:val="right" w:leader="dot" w:pos="9344"/>
        </w:tabs>
        <w:spacing w:before="0" w:after="0"/>
        <w:rPr>
          <w:rFonts w:asciiTheme="minorEastAsia" w:eastAsiaTheme="minorEastAsia" w:hAnsiTheme="minorEastAsia" w:cstheme="minorBidi"/>
          <w:b w:val="0"/>
          <w:bCs w:val="0"/>
          <w:caps w:val="0"/>
          <w:noProof/>
          <w:sz w:val="21"/>
          <w:szCs w:val="21"/>
        </w:rPr>
      </w:pPr>
      <w:hyperlink w:anchor="_Toc79065926" w:history="1">
        <w:r w:rsidR="009E1D0F" w:rsidRPr="009E1D0F">
          <w:rPr>
            <w:rStyle w:val="afff2"/>
            <w:rFonts w:asciiTheme="minorEastAsia" w:eastAsiaTheme="minorEastAsia" w:hAnsiTheme="minorEastAsia"/>
            <w:b w:val="0"/>
            <w:noProof/>
            <w:sz w:val="21"/>
          </w:rPr>
          <w:t>9</w:t>
        </w:r>
        <w:r w:rsidR="009E1D0F">
          <w:rPr>
            <w:rStyle w:val="afff2"/>
            <w:rFonts w:asciiTheme="minorEastAsia" w:eastAsiaTheme="minorEastAsia" w:hAnsiTheme="minorEastAsia"/>
            <w:b w:val="0"/>
            <w:noProof/>
            <w:kern w:val="13"/>
            <w:sz w:val="21"/>
          </w:rPr>
          <w:t xml:space="preserve"> </w:t>
        </w:r>
        <w:r w:rsidR="009E1D0F" w:rsidRPr="009E1D0F">
          <w:rPr>
            <w:rStyle w:val="afff2"/>
            <w:rFonts w:asciiTheme="minorEastAsia" w:eastAsiaTheme="minorEastAsia" w:hAnsiTheme="minorEastAsia" w:hint="eastAsia"/>
            <w:b w:val="0"/>
            <w:noProof/>
            <w:kern w:val="13"/>
            <w:sz w:val="21"/>
          </w:rPr>
          <w:t>维护与保养</w:t>
        </w:r>
        <w:r w:rsidR="009E1D0F" w:rsidRPr="009E1D0F">
          <w:rPr>
            <w:rFonts w:asciiTheme="minorEastAsia" w:eastAsiaTheme="minorEastAsia" w:hAnsiTheme="minorEastAsia"/>
            <w:b w:val="0"/>
            <w:noProof/>
            <w:webHidden/>
            <w:sz w:val="21"/>
            <w:szCs w:val="21"/>
          </w:rPr>
          <w:tab/>
        </w:r>
        <w:r w:rsidR="00AD4473" w:rsidRPr="009E1D0F">
          <w:rPr>
            <w:rFonts w:asciiTheme="minorEastAsia" w:eastAsiaTheme="minorEastAsia" w:hAnsiTheme="minorEastAsia"/>
            <w:b w:val="0"/>
            <w:noProof/>
            <w:webHidden/>
            <w:sz w:val="21"/>
            <w:szCs w:val="21"/>
          </w:rPr>
          <w:fldChar w:fldCharType="begin"/>
        </w:r>
        <w:r w:rsidR="009E1D0F" w:rsidRPr="009E1D0F">
          <w:rPr>
            <w:rFonts w:asciiTheme="minorEastAsia" w:eastAsiaTheme="minorEastAsia" w:hAnsiTheme="minorEastAsia"/>
            <w:b w:val="0"/>
            <w:noProof/>
            <w:webHidden/>
            <w:sz w:val="21"/>
            <w:szCs w:val="21"/>
          </w:rPr>
          <w:instrText xml:space="preserve"> PAGEREF _Toc79065926 \h </w:instrText>
        </w:r>
        <w:r w:rsidR="00AD4473" w:rsidRPr="009E1D0F">
          <w:rPr>
            <w:rFonts w:asciiTheme="minorEastAsia" w:eastAsiaTheme="minorEastAsia" w:hAnsiTheme="minorEastAsia"/>
            <w:b w:val="0"/>
            <w:noProof/>
            <w:webHidden/>
            <w:sz w:val="21"/>
            <w:szCs w:val="21"/>
          </w:rPr>
        </w:r>
        <w:r w:rsidR="00AD4473" w:rsidRPr="009E1D0F">
          <w:rPr>
            <w:rFonts w:asciiTheme="minorEastAsia" w:eastAsiaTheme="minorEastAsia" w:hAnsiTheme="minorEastAsia"/>
            <w:b w:val="0"/>
            <w:noProof/>
            <w:webHidden/>
            <w:sz w:val="21"/>
            <w:szCs w:val="21"/>
          </w:rPr>
          <w:fldChar w:fldCharType="separate"/>
        </w:r>
        <w:r w:rsidR="008655AC">
          <w:rPr>
            <w:rFonts w:asciiTheme="minorEastAsia" w:eastAsiaTheme="minorEastAsia" w:hAnsiTheme="minorEastAsia"/>
            <w:b w:val="0"/>
            <w:noProof/>
            <w:webHidden/>
            <w:sz w:val="21"/>
            <w:szCs w:val="21"/>
          </w:rPr>
          <w:t>11</w:t>
        </w:r>
        <w:r w:rsidR="00AD4473" w:rsidRPr="009E1D0F">
          <w:rPr>
            <w:rFonts w:asciiTheme="minorEastAsia" w:eastAsiaTheme="minorEastAsia" w:hAnsiTheme="minorEastAsia"/>
            <w:b w:val="0"/>
            <w:noProof/>
            <w:webHidden/>
            <w:sz w:val="21"/>
            <w:szCs w:val="21"/>
          </w:rPr>
          <w:fldChar w:fldCharType="end"/>
        </w:r>
      </w:hyperlink>
    </w:p>
    <w:p w:rsidR="009E1D0F" w:rsidRPr="009E1D0F" w:rsidRDefault="00BB5ABB" w:rsidP="00BB5ABB">
      <w:pPr>
        <w:pStyle w:val="10"/>
        <w:tabs>
          <w:tab w:val="right" w:leader="dot" w:pos="9344"/>
        </w:tabs>
        <w:spacing w:before="0" w:after="0"/>
        <w:rPr>
          <w:rFonts w:asciiTheme="minorEastAsia" w:eastAsiaTheme="minorEastAsia" w:hAnsiTheme="minorEastAsia" w:cstheme="minorBidi"/>
          <w:b w:val="0"/>
          <w:bCs w:val="0"/>
          <w:caps w:val="0"/>
          <w:noProof/>
          <w:sz w:val="21"/>
          <w:szCs w:val="21"/>
        </w:rPr>
      </w:pPr>
      <w:hyperlink w:anchor="_Toc79065927" w:history="1">
        <w:r w:rsidR="009E1D0F" w:rsidRPr="009E1D0F">
          <w:rPr>
            <w:rStyle w:val="afff2"/>
            <w:rFonts w:asciiTheme="minorEastAsia" w:eastAsiaTheme="minorEastAsia" w:hAnsiTheme="minorEastAsia" w:hint="eastAsia"/>
            <w:b w:val="0"/>
            <w:noProof/>
            <w:sz w:val="21"/>
          </w:rPr>
          <w:t>附录</w:t>
        </w:r>
        <w:r w:rsidR="009E1D0F" w:rsidRPr="009E1D0F">
          <w:rPr>
            <w:rStyle w:val="afff2"/>
            <w:rFonts w:asciiTheme="minorEastAsia" w:eastAsiaTheme="minorEastAsia" w:hAnsiTheme="minorEastAsia"/>
            <w:b w:val="0"/>
            <w:noProof/>
            <w:sz w:val="21"/>
          </w:rPr>
          <w:t>A</w:t>
        </w:r>
        <w:r w:rsidR="009E1D0F" w:rsidRPr="009E1D0F">
          <w:rPr>
            <w:rStyle w:val="afff2"/>
            <w:rFonts w:asciiTheme="minorEastAsia" w:eastAsiaTheme="minorEastAsia" w:hAnsiTheme="minorEastAsia" w:hint="eastAsia"/>
            <w:b w:val="0"/>
            <w:noProof/>
            <w:sz w:val="21"/>
          </w:rPr>
          <w:t>（资料性）润滑脂的使用要求</w:t>
        </w:r>
        <w:r w:rsidR="009E1D0F" w:rsidRPr="009E1D0F">
          <w:rPr>
            <w:rFonts w:asciiTheme="minorEastAsia" w:eastAsiaTheme="minorEastAsia" w:hAnsiTheme="minorEastAsia"/>
            <w:b w:val="0"/>
            <w:noProof/>
            <w:webHidden/>
            <w:sz w:val="21"/>
            <w:szCs w:val="21"/>
          </w:rPr>
          <w:tab/>
        </w:r>
        <w:r w:rsidR="00AD4473" w:rsidRPr="009E1D0F">
          <w:rPr>
            <w:rFonts w:asciiTheme="minorEastAsia" w:eastAsiaTheme="minorEastAsia" w:hAnsiTheme="minorEastAsia"/>
            <w:b w:val="0"/>
            <w:noProof/>
            <w:webHidden/>
            <w:sz w:val="21"/>
            <w:szCs w:val="21"/>
          </w:rPr>
          <w:fldChar w:fldCharType="begin"/>
        </w:r>
        <w:r w:rsidR="009E1D0F" w:rsidRPr="009E1D0F">
          <w:rPr>
            <w:rFonts w:asciiTheme="minorEastAsia" w:eastAsiaTheme="minorEastAsia" w:hAnsiTheme="minorEastAsia"/>
            <w:b w:val="0"/>
            <w:noProof/>
            <w:webHidden/>
            <w:sz w:val="21"/>
            <w:szCs w:val="21"/>
          </w:rPr>
          <w:instrText xml:space="preserve"> PAGEREF _Toc79065927 \h </w:instrText>
        </w:r>
        <w:r w:rsidR="00AD4473" w:rsidRPr="009E1D0F">
          <w:rPr>
            <w:rFonts w:asciiTheme="minorEastAsia" w:eastAsiaTheme="minorEastAsia" w:hAnsiTheme="minorEastAsia"/>
            <w:b w:val="0"/>
            <w:noProof/>
            <w:webHidden/>
            <w:sz w:val="21"/>
            <w:szCs w:val="21"/>
          </w:rPr>
        </w:r>
        <w:r w:rsidR="00AD4473" w:rsidRPr="009E1D0F">
          <w:rPr>
            <w:rFonts w:asciiTheme="minorEastAsia" w:eastAsiaTheme="minorEastAsia" w:hAnsiTheme="minorEastAsia"/>
            <w:b w:val="0"/>
            <w:noProof/>
            <w:webHidden/>
            <w:sz w:val="21"/>
            <w:szCs w:val="21"/>
          </w:rPr>
          <w:fldChar w:fldCharType="separate"/>
        </w:r>
        <w:r w:rsidR="008655AC">
          <w:rPr>
            <w:rFonts w:asciiTheme="minorEastAsia" w:eastAsiaTheme="minorEastAsia" w:hAnsiTheme="minorEastAsia"/>
            <w:b w:val="0"/>
            <w:noProof/>
            <w:webHidden/>
            <w:sz w:val="21"/>
            <w:szCs w:val="21"/>
          </w:rPr>
          <w:t>12</w:t>
        </w:r>
        <w:r w:rsidR="00AD4473" w:rsidRPr="009E1D0F">
          <w:rPr>
            <w:rFonts w:asciiTheme="minorEastAsia" w:eastAsiaTheme="minorEastAsia" w:hAnsiTheme="minorEastAsia"/>
            <w:b w:val="0"/>
            <w:noProof/>
            <w:webHidden/>
            <w:sz w:val="21"/>
            <w:szCs w:val="21"/>
          </w:rPr>
          <w:fldChar w:fldCharType="end"/>
        </w:r>
      </w:hyperlink>
    </w:p>
    <w:p w:rsidR="009E1D0F" w:rsidRPr="009E1D0F" w:rsidRDefault="00BB5ABB" w:rsidP="00BB5ABB">
      <w:pPr>
        <w:pStyle w:val="10"/>
        <w:tabs>
          <w:tab w:val="right" w:leader="dot" w:pos="9344"/>
        </w:tabs>
        <w:spacing w:before="0" w:after="0"/>
        <w:rPr>
          <w:rFonts w:asciiTheme="minorEastAsia" w:eastAsiaTheme="minorEastAsia" w:hAnsiTheme="minorEastAsia" w:cstheme="minorBidi"/>
          <w:b w:val="0"/>
          <w:bCs w:val="0"/>
          <w:caps w:val="0"/>
          <w:noProof/>
          <w:sz w:val="21"/>
          <w:szCs w:val="21"/>
        </w:rPr>
      </w:pPr>
      <w:hyperlink w:anchor="_Toc79065930" w:history="1">
        <w:r w:rsidR="009E1D0F" w:rsidRPr="009E1D0F">
          <w:rPr>
            <w:rStyle w:val="afff2"/>
            <w:rFonts w:asciiTheme="minorEastAsia" w:eastAsiaTheme="minorEastAsia" w:hAnsiTheme="minorEastAsia" w:hint="eastAsia"/>
            <w:b w:val="0"/>
            <w:noProof/>
            <w:sz w:val="21"/>
          </w:rPr>
          <w:t>附录</w:t>
        </w:r>
        <w:r w:rsidR="009E1D0F" w:rsidRPr="009E1D0F">
          <w:rPr>
            <w:rStyle w:val="afff2"/>
            <w:rFonts w:asciiTheme="minorEastAsia" w:eastAsiaTheme="minorEastAsia" w:hAnsiTheme="minorEastAsia"/>
            <w:b w:val="0"/>
            <w:noProof/>
            <w:sz w:val="21"/>
          </w:rPr>
          <w:t>B</w:t>
        </w:r>
        <w:r w:rsidR="009E1D0F" w:rsidRPr="009E1D0F">
          <w:rPr>
            <w:rStyle w:val="afff2"/>
            <w:rFonts w:asciiTheme="minorEastAsia" w:eastAsiaTheme="minorEastAsia" w:hAnsiTheme="minorEastAsia" w:hint="eastAsia"/>
            <w:b w:val="0"/>
            <w:noProof/>
            <w:sz w:val="21"/>
          </w:rPr>
          <w:t>（资料性）运行试验记录表</w:t>
        </w:r>
        <w:r w:rsidR="009E1D0F" w:rsidRPr="009E1D0F">
          <w:rPr>
            <w:rFonts w:asciiTheme="minorEastAsia" w:eastAsiaTheme="minorEastAsia" w:hAnsiTheme="minorEastAsia"/>
            <w:b w:val="0"/>
            <w:noProof/>
            <w:webHidden/>
            <w:sz w:val="21"/>
            <w:szCs w:val="21"/>
          </w:rPr>
          <w:tab/>
        </w:r>
        <w:r w:rsidR="00AD4473" w:rsidRPr="009E1D0F">
          <w:rPr>
            <w:rFonts w:asciiTheme="minorEastAsia" w:eastAsiaTheme="minorEastAsia" w:hAnsiTheme="minorEastAsia"/>
            <w:b w:val="0"/>
            <w:noProof/>
            <w:webHidden/>
            <w:sz w:val="21"/>
            <w:szCs w:val="21"/>
          </w:rPr>
          <w:fldChar w:fldCharType="begin"/>
        </w:r>
        <w:r w:rsidR="009E1D0F" w:rsidRPr="009E1D0F">
          <w:rPr>
            <w:rFonts w:asciiTheme="minorEastAsia" w:eastAsiaTheme="minorEastAsia" w:hAnsiTheme="minorEastAsia"/>
            <w:b w:val="0"/>
            <w:noProof/>
            <w:webHidden/>
            <w:sz w:val="21"/>
            <w:szCs w:val="21"/>
          </w:rPr>
          <w:instrText xml:space="preserve"> PAGEREF _Toc79065930 \h </w:instrText>
        </w:r>
        <w:r w:rsidR="00AD4473" w:rsidRPr="009E1D0F">
          <w:rPr>
            <w:rFonts w:asciiTheme="minorEastAsia" w:eastAsiaTheme="minorEastAsia" w:hAnsiTheme="minorEastAsia"/>
            <w:b w:val="0"/>
            <w:noProof/>
            <w:webHidden/>
            <w:sz w:val="21"/>
            <w:szCs w:val="21"/>
          </w:rPr>
        </w:r>
        <w:r w:rsidR="00AD4473" w:rsidRPr="009E1D0F">
          <w:rPr>
            <w:rFonts w:asciiTheme="minorEastAsia" w:eastAsiaTheme="minorEastAsia" w:hAnsiTheme="minorEastAsia"/>
            <w:b w:val="0"/>
            <w:noProof/>
            <w:webHidden/>
            <w:sz w:val="21"/>
            <w:szCs w:val="21"/>
          </w:rPr>
          <w:fldChar w:fldCharType="separate"/>
        </w:r>
        <w:r w:rsidR="008655AC">
          <w:rPr>
            <w:rFonts w:asciiTheme="minorEastAsia" w:eastAsiaTheme="minorEastAsia" w:hAnsiTheme="minorEastAsia"/>
            <w:b w:val="0"/>
            <w:noProof/>
            <w:webHidden/>
            <w:sz w:val="21"/>
            <w:szCs w:val="21"/>
          </w:rPr>
          <w:t>13</w:t>
        </w:r>
        <w:r w:rsidR="00AD4473" w:rsidRPr="009E1D0F">
          <w:rPr>
            <w:rFonts w:asciiTheme="minorEastAsia" w:eastAsiaTheme="minorEastAsia" w:hAnsiTheme="minorEastAsia"/>
            <w:b w:val="0"/>
            <w:noProof/>
            <w:webHidden/>
            <w:sz w:val="21"/>
            <w:szCs w:val="21"/>
          </w:rPr>
          <w:fldChar w:fldCharType="end"/>
        </w:r>
      </w:hyperlink>
    </w:p>
    <w:p w:rsidR="009E1D0F" w:rsidRPr="009E1D0F" w:rsidRDefault="00BB5ABB" w:rsidP="00BB5ABB">
      <w:pPr>
        <w:pStyle w:val="10"/>
        <w:tabs>
          <w:tab w:val="right" w:leader="dot" w:pos="9344"/>
        </w:tabs>
        <w:spacing w:before="0" w:after="0"/>
        <w:rPr>
          <w:rFonts w:asciiTheme="minorEastAsia" w:eastAsiaTheme="minorEastAsia" w:hAnsiTheme="minorEastAsia" w:cstheme="minorBidi"/>
          <w:b w:val="0"/>
          <w:bCs w:val="0"/>
          <w:caps w:val="0"/>
          <w:noProof/>
          <w:sz w:val="21"/>
          <w:szCs w:val="21"/>
        </w:rPr>
      </w:pPr>
      <w:hyperlink w:anchor="_Toc79065933" w:history="1">
        <w:r w:rsidR="009E1D0F" w:rsidRPr="009E1D0F">
          <w:rPr>
            <w:rStyle w:val="afff2"/>
            <w:rFonts w:asciiTheme="minorEastAsia" w:eastAsiaTheme="minorEastAsia" w:hAnsiTheme="minorEastAsia" w:hint="eastAsia"/>
            <w:b w:val="0"/>
            <w:noProof/>
            <w:sz w:val="21"/>
          </w:rPr>
          <w:t>附录</w:t>
        </w:r>
        <w:r w:rsidR="009E1D0F" w:rsidRPr="009E1D0F">
          <w:rPr>
            <w:rStyle w:val="afff2"/>
            <w:rFonts w:asciiTheme="minorEastAsia" w:eastAsiaTheme="minorEastAsia" w:hAnsiTheme="minorEastAsia"/>
            <w:b w:val="0"/>
            <w:noProof/>
            <w:sz w:val="21"/>
          </w:rPr>
          <w:t>C</w:t>
        </w:r>
        <w:r w:rsidR="009E1D0F" w:rsidRPr="009E1D0F">
          <w:rPr>
            <w:rStyle w:val="afff2"/>
            <w:rFonts w:asciiTheme="minorEastAsia" w:eastAsiaTheme="minorEastAsia" w:hAnsiTheme="minorEastAsia" w:hint="eastAsia"/>
            <w:b w:val="0"/>
            <w:noProof/>
            <w:sz w:val="21"/>
          </w:rPr>
          <w:t>（资料性）可靠性试验记录表</w:t>
        </w:r>
        <w:r w:rsidR="009E1D0F" w:rsidRPr="009E1D0F">
          <w:rPr>
            <w:rFonts w:asciiTheme="minorEastAsia" w:eastAsiaTheme="minorEastAsia" w:hAnsiTheme="minorEastAsia"/>
            <w:b w:val="0"/>
            <w:noProof/>
            <w:webHidden/>
            <w:sz w:val="21"/>
            <w:szCs w:val="21"/>
          </w:rPr>
          <w:tab/>
        </w:r>
        <w:r w:rsidR="00AD4473" w:rsidRPr="009E1D0F">
          <w:rPr>
            <w:rFonts w:asciiTheme="minorEastAsia" w:eastAsiaTheme="minorEastAsia" w:hAnsiTheme="minorEastAsia"/>
            <w:b w:val="0"/>
            <w:noProof/>
            <w:webHidden/>
            <w:sz w:val="21"/>
            <w:szCs w:val="21"/>
          </w:rPr>
          <w:fldChar w:fldCharType="begin"/>
        </w:r>
        <w:r w:rsidR="009E1D0F" w:rsidRPr="009E1D0F">
          <w:rPr>
            <w:rFonts w:asciiTheme="minorEastAsia" w:eastAsiaTheme="minorEastAsia" w:hAnsiTheme="minorEastAsia"/>
            <w:b w:val="0"/>
            <w:noProof/>
            <w:webHidden/>
            <w:sz w:val="21"/>
            <w:szCs w:val="21"/>
          </w:rPr>
          <w:instrText xml:space="preserve"> PAGEREF _Toc79065933 \h </w:instrText>
        </w:r>
        <w:r w:rsidR="00AD4473" w:rsidRPr="009E1D0F">
          <w:rPr>
            <w:rFonts w:asciiTheme="minorEastAsia" w:eastAsiaTheme="minorEastAsia" w:hAnsiTheme="minorEastAsia"/>
            <w:b w:val="0"/>
            <w:noProof/>
            <w:webHidden/>
            <w:sz w:val="21"/>
            <w:szCs w:val="21"/>
          </w:rPr>
        </w:r>
        <w:r w:rsidR="00AD4473" w:rsidRPr="009E1D0F">
          <w:rPr>
            <w:rFonts w:asciiTheme="minorEastAsia" w:eastAsiaTheme="minorEastAsia" w:hAnsiTheme="minorEastAsia"/>
            <w:b w:val="0"/>
            <w:noProof/>
            <w:webHidden/>
            <w:sz w:val="21"/>
            <w:szCs w:val="21"/>
          </w:rPr>
          <w:fldChar w:fldCharType="separate"/>
        </w:r>
        <w:r w:rsidR="008655AC">
          <w:rPr>
            <w:rFonts w:asciiTheme="minorEastAsia" w:eastAsiaTheme="minorEastAsia" w:hAnsiTheme="minorEastAsia"/>
            <w:b w:val="0"/>
            <w:noProof/>
            <w:webHidden/>
            <w:sz w:val="21"/>
            <w:szCs w:val="21"/>
          </w:rPr>
          <w:t>15</w:t>
        </w:r>
        <w:r w:rsidR="00AD4473" w:rsidRPr="009E1D0F">
          <w:rPr>
            <w:rFonts w:asciiTheme="minorEastAsia" w:eastAsiaTheme="minorEastAsia" w:hAnsiTheme="minorEastAsia"/>
            <w:b w:val="0"/>
            <w:noProof/>
            <w:webHidden/>
            <w:sz w:val="21"/>
            <w:szCs w:val="21"/>
          </w:rPr>
          <w:fldChar w:fldCharType="end"/>
        </w:r>
      </w:hyperlink>
    </w:p>
    <w:p w:rsidR="009E1D0F" w:rsidRPr="009E1D0F" w:rsidRDefault="00BB5ABB" w:rsidP="00BB5ABB">
      <w:pPr>
        <w:pStyle w:val="10"/>
        <w:tabs>
          <w:tab w:val="right" w:leader="dot" w:pos="9344"/>
        </w:tabs>
        <w:spacing w:before="0" w:after="0"/>
        <w:rPr>
          <w:rFonts w:asciiTheme="minorEastAsia" w:eastAsiaTheme="minorEastAsia" w:hAnsiTheme="minorEastAsia" w:cstheme="minorBidi"/>
          <w:b w:val="0"/>
          <w:bCs w:val="0"/>
          <w:caps w:val="0"/>
          <w:noProof/>
          <w:sz w:val="21"/>
          <w:szCs w:val="21"/>
        </w:rPr>
      </w:pPr>
      <w:hyperlink w:anchor="_Toc79065936" w:history="1">
        <w:r w:rsidR="009E1D0F" w:rsidRPr="009E1D0F">
          <w:rPr>
            <w:rStyle w:val="afff2"/>
            <w:rFonts w:asciiTheme="minorEastAsia" w:eastAsiaTheme="minorEastAsia" w:hAnsiTheme="minorEastAsia" w:hint="eastAsia"/>
            <w:b w:val="0"/>
            <w:noProof/>
            <w:sz w:val="21"/>
          </w:rPr>
          <w:t>参考文献</w:t>
        </w:r>
        <w:r w:rsidR="009E1D0F" w:rsidRPr="009E1D0F">
          <w:rPr>
            <w:rFonts w:asciiTheme="minorEastAsia" w:eastAsiaTheme="minorEastAsia" w:hAnsiTheme="minorEastAsia"/>
            <w:b w:val="0"/>
            <w:noProof/>
            <w:webHidden/>
            <w:sz w:val="21"/>
            <w:szCs w:val="21"/>
          </w:rPr>
          <w:tab/>
        </w:r>
        <w:r w:rsidR="00AD4473" w:rsidRPr="009E1D0F">
          <w:rPr>
            <w:rFonts w:asciiTheme="minorEastAsia" w:eastAsiaTheme="minorEastAsia" w:hAnsiTheme="minorEastAsia"/>
            <w:b w:val="0"/>
            <w:noProof/>
            <w:webHidden/>
            <w:sz w:val="21"/>
            <w:szCs w:val="21"/>
          </w:rPr>
          <w:fldChar w:fldCharType="begin"/>
        </w:r>
        <w:r w:rsidR="009E1D0F" w:rsidRPr="009E1D0F">
          <w:rPr>
            <w:rFonts w:asciiTheme="minorEastAsia" w:eastAsiaTheme="minorEastAsia" w:hAnsiTheme="minorEastAsia"/>
            <w:b w:val="0"/>
            <w:noProof/>
            <w:webHidden/>
            <w:sz w:val="21"/>
            <w:szCs w:val="21"/>
          </w:rPr>
          <w:instrText xml:space="preserve"> PAGEREF _Toc79065936 \h </w:instrText>
        </w:r>
        <w:r w:rsidR="00AD4473" w:rsidRPr="009E1D0F">
          <w:rPr>
            <w:rFonts w:asciiTheme="minorEastAsia" w:eastAsiaTheme="minorEastAsia" w:hAnsiTheme="minorEastAsia"/>
            <w:b w:val="0"/>
            <w:noProof/>
            <w:webHidden/>
            <w:sz w:val="21"/>
            <w:szCs w:val="21"/>
          </w:rPr>
        </w:r>
        <w:r w:rsidR="00AD4473" w:rsidRPr="009E1D0F">
          <w:rPr>
            <w:rFonts w:asciiTheme="minorEastAsia" w:eastAsiaTheme="minorEastAsia" w:hAnsiTheme="minorEastAsia"/>
            <w:b w:val="0"/>
            <w:noProof/>
            <w:webHidden/>
            <w:sz w:val="21"/>
            <w:szCs w:val="21"/>
          </w:rPr>
          <w:fldChar w:fldCharType="separate"/>
        </w:r>
        <w:r w:rsidR="008655AC">
          <w:rPr>
            <w:rFonts w:asciiTheme="minorEastAsia" w:eastAsiaTheme="minorEastAsia" w:hAnsiTheme="minorEastAsia"/>
            <w:b w:val="0"/>
            <w:noProof/>
            <w:webHidden/>
            <w:sz w:val="21"/>
            <w:szCs w:val="21"/>
          </w:rPr>
          <w:t>16</w:t>
        </w:r>
        <w:r w:rsidR="00AD4473" w:rsidRPr="009E1D0F">
          <w:rPr>
            <w:rFonts w:asciiTheme="minorEastAsia" w:eastAsiaTheme="minorEastAsia" w:hAnsiTheme="minorEastAsia"/>
            <w:b w:val="0"/>
            <w:noProof/>
            <w:webHidden/>
            <w:sz w:val="21"/>
            <w:szCs w:val="21"/>
          </w:rPr>
          <w:fldChar w:fldCharType="end"/>
        </w:r>
      </w:hyperlink>
    </w:p>
    <w:p w:rsidR="00244E68" w:rsidRDefault="00AD4473">
      <w:pPr>
        <w:pStyle w:val="10"/>
        <w:tabs>
          <w:tab w:val="right" w:leader="dot" w:pos="9344"/>
        </w:tabs>
        <w:rPr>
          <w:rFonts w:asciiTheme="minorEastAsia" w:eastAsiaTheme="minorEastAsia" w:hAnsiTheme="minorEastAsia" w:cstheme="minorBidi"/>
          <w:b w:val="0"/>
          <w:bCs w:val="0"/>
          <w:caps w:val="0"/>
          <w:sz w:val="21"/>
          <w:szCs w:val="21"/>
        </w:rPr>
      </w:pPr>
      <w:r w:rsidRPr="009E1D0F">
        <w:rPr>
          <w:rFonts w:asciiTheme="minorEastAsia" w:eastAsiaTheme="minorEastAsia" w:hAnsiTheme="minorEastAsia"/>
          <w:b w:val="0"/>
          <w:sz w:val="21"/>
          <w:szCs w:val="21"/>
        </w:rPr>
        <w:fldChar w:fldCharType="end"/>
      </w:r>
    </w:p>
    <w:p w:rsidR="00244E68" w:rsidRDefault="00703485">
      <w:pPr>
        <w:pStyle w:val="afffffe"/>
      </w:pPr>
      <w:bookmarkStart w:id="11" w:name="_Toc70330573"/>
      <w:bookmarkStart w:id="12" w:name="_Toc505868768"/>
      <w:bookmarkStart w:id="13" w:name="_Toc79065891"/>
      <w:r>
        <w:rPr>
          <w:rFonts w:hint="eastAsia"/>
        </w:rPr>
        <w:t>前</w:t>
      </w:r>
      <w:bookmarkStart w:id="14" w:name="BKQY"/>
      <w:r>
        <w:rPr>
          <w:rFonts w:hAnsi="黑体"/>
        </w:rPr>
        <w:t>  </w:t>
      </w:r>
      <w:r>
        <w:rPr>
          <w:rFonts w:hint="eastAsia"/>
        </w:rPr>
        <w:t>言</w:t>
      </w:r>
      <w:bookmarkEnd w:id="9"/>
      <w:bookmarkEnd w:id="11"/>
      <w:bookmarkEnd w:id="12"/>
      <w:bookmarkEnd w:id="13"/>
      <w:bookmarkEnd w:id="14"/>
    </w:p>
    <w:p w:rsidR="00244E68" w:rsidRDefault="00703485">
      <w:pPr>
        <w:pStyle w:val="affa"/>
        <w:rPr>
          <w:rFonts w:hAnsi="宋体"/>
        </w:rPr>
      </w:pPr>
      <w:r>
        <w:rPr>
          <w:rFonts w:hAnsi="宋体" w:hint="eastAsia"/>
        </w:rPr>
        <w:t>本文件按照GB/T 1.1—2020《标准化工作导则  第1部分：标准化文件的结构和起草规则》的规定起草。</w:t>
      </w:r>
    </w:p>
    <w:p w:rsidR="00244E68" w:rsidRDefault="00703485">
      <w:pPr>
        <w:pStyle w:val="affa"/>
        <w:rPr>
          <w:rFonts w:hAnsi="宋体"/>
        </w:rPr>
      </w:pPr>
      <w:r>
        <w:rPr>
          <w:rFonts w:hAnsi="宋体" w:hint="eastAsia"/>
        </w:rPr>
        <w:t>请注意本文件的某些内容可能涉及专利。本文件的发布机构不承担识别专利的责任。</w:t>
      </w:r>
    </w:p>
    <w:p w:rsidR="00244E68" w:rsidRDefault="00703485">
      <w:pPr>
        <w:pStyle w:val="affa"/>
        <w:rPr>
          <w:rFonts w:hAnsi="宋体"/>
        </w:rPr>
      </w:pPr>
      <w:r>
        <w:rPr>
          <w:rFonts w:hAnsi="宋体"/>
        </w:rPr>
        <w:t>本</w:t>
      </w:r>
      <w:r>
        <w:rPr>
          <w:rFonts w:hAnsi="宋体" w:hint="eastAsia"/>
        </w:rPr>
        <w:t>文件</w:t>
      </w:r>
      <w:r>
        <w:rPr>
          <w:rFonts w:hAnsi="宋体"/>
        </w:rPr>
        <w:t>由中国</w:t>
      </w:r>
      <w:r>
        <w:rPr>
          <w:rFonts w:hAnsi="宋体" w:hint="eastAsia"/>
        </w:rPr>
        <w:t>工程</w:t>
      </w:r>
      <w:r>
        <w:rPr>
          <w:rFonts w:hAnsi="宋体"/>
        </w:rPr>
        <w:t>机械工业协会提出并归口</w:t>
      </w:r>
      <w:r>
        <w:rPr>
          <w:rFonts w:hAnsi="宋体" w:hint="eastAsia"/>
        </w:rPr>
        <w:t>。</w:t>
      </w:r>
    </w:p>
    <w:p w:rsidR="00244E68" w:rsidRDefault="00703485">
      <w:pPr>
        <w:pStyle w:val="affa"/>
        <w:rPr>
          <w:rFonts w:hAnsi="宋体"/>
        </w:rPr>
      </w:pPr>
      <w:r>
        <w:rPr>
          <w:rFonts w:hAnsi="宋体"/>
        </w:rPr>
        <w:t>本</w:t>
      </w:r>
      <w:r>
        <w:rPr>
          <w:rFonts w:hAnsi="宋体" w:hint="eastAsia"/>
        </w:rPr>
        <w:t>文件</w:t>
      </w:r>
      <w:r>
        <w:rPr>
          <w:rFonts w:hAnsi="宋体"/>
        </w:rPr>
        <w:t>起草单位</w:t>
      </w:r>
      <w:r>
        <w:rPr>
          <w:rFonts w:hAnsi="宋体" w:hint="eastAsia"/>
        </w:rPr>
        <w:t>:郑州奥特科技有限公司、*****</w:t>
      </w:r>
      <w:r>
        <w:rPr>
          <w:rFonts w:hAnsi="宋体"/>
        </w:rPr>
        <w:t>。</w:t>
      </w:r>
    </w:p>
    <w:p w:rsidR="00244E68" w:rsidRDefault="00703485">
      <w:pPr>
        <w:pStyle w:val="affa"/>
        <w:rPr>
          <w:rFonts w:hAnsi="宋体"/>
        </w:rPr>
      </w:pPr>
      <w:r>
        <w:rPr>
          <w:rFonts w:hAnsi="宋体"/>
        </w:rPr>
        <w:t>本</w:t>
      </w:r>
      <w:r>
        <w:rPr>
          <w:rFonts w:hAnsi="宋体" w:hint="eastAsia"/>
        </w:rPr>
        <w:t>文件</w:t>
      </w:r>
      <w:r>
        <w:rPr>
          <w:rFonts w:hAnsi="宋体"/>
        </w:rPr>
        <w:t>主要起草人：</w:t>
      </w:r>
      <w:r>
        <w:rPr>
          <w:rFonts w:hAnsi="宋体" w:hint="eastAsia"/>
        </w:rPr>
        <w:t>***、***、***。</w:t>
      </w:r>
    </w:p>
    <w:p w:rsidR="00244E68" w:rsidRDefault="00703485">
      <w:pPr>
        <w:pStyle w:val="affa"/>
      </w:pPr>
      <w:r>
        <w:rPr>
          <w:rFonts w:hint="eastAsia"/>
        </w:rPr>
        <w:t>本文件为首次发布。</w:t>
      </w:r>
    </w:p>
    <w:p w:rsidR="00244E68" w:rsidRDefault="00244E68">
      <w:pPr>
        <w:pStyle w:val="affa"/>
      </w:pPr>
    </w:p>
    <w:p w:rsidR="00244E68" w:rsidRDefault="00244E68">
      <w:pPr>
        <w:pStyle w:val="affa"/>
      </w:pPr>
    </w:p>
    <w:p w:rsidR="00244E68" w:rsidRDefault="00244E68">
      <w:pPr>
        <w:pStyle w:val="affa"/>
        <w:sectPr w:rsidR="00244E68">
          <w:headerReference w:type="default" r:id="rId14"/>
          <w:footerReference w:type="default" r:id="rId15"/>
          <w:pgSz w:w="11906" w:h="16838"/>
          <w:pgMar w:top="567" w:right="1134" w:bottom="1134" w:left="1418" w:header="1418" w:footer="1134" w:gutter="0"/>
          <w:pgNumType w:fmt="upperRoman" w:start="1"/>
          <w:cols w:space="425"/>
          <w:formProt w:val="0"/>
          <w:titlePg/>
          <w:docGrid w:type="lines" w:linePitch="312"/>
        </w:sectPr>
      </w:pPr>
    </w:p>
    <w:p w:rsidR="00244E68" w:rsidRPr="00A915DE" w:rsidRDefault="00703485">
      <w:pPr>
        <w:pStyle w:val="afff7"/>
        <w:spacing w:line="240" w:lineRule="auto"/>
        <w:outlineLvl w:val="9"/>
        <w:rPr>
          <w:szCs w:val="32"/>
        </w:rPr>
      </w:pPr>
      <w:bookmarkStart w:id="15" w:name="_Toc76230490"/>
      <w:bookmarkStart w:id="16" w:name="_Toc70341243"/>
      <w:bookmarkStart w:id="17" w:name="_Toc76754038"/>
      <w:bookmarkStart w:id="18" w:name="_Toc76753873"/>
      <w:bookmarkStart w:id="19" w:name="_Toc70330574"/>
      <w:bookmarkStart w:id="20" w:name="_Toc72843039"/>
      <w:bookmarkStart w:id="21" w:name="_Toc76230900"/>
      <w:bookmarkStart w:id="22" w:name="_Toc79065892"/>
      <w:r w:rsidRPr="00A915DE">
        <w:rPr>
          <w:rFonts w:hint="eastAsia"/>
          <w:szCs w:val="32"/>
        </w:rPr>
        <w:t>工程机械</w:t>
      </w:r>
      <w:r w:rsidR="00C25547" w:rsidRPr="00A915DE">
        <w:rPr>
          <w:rFonts w:hint="eastAsia"/>
          <w:szCs w:val="32"/>
        </w:rPr>
        <w:t xml:space="preserve"> 干</w:t>
      </w:r>
      <w:proofErr w:type="gramStart"/>
      <w:r w:rsidR="00C25547" w:rsidRPr="00A915DE">
        <w:rPr>
          <w:rFonts w:hint="eastAsia"/>
          <w:szCs w:val="32"/>
        </w:rPr>
        <w:t>油</w:t>
      </w:r>
      <w:r w:rsidRPr="00A915DE">
        <w:rPr>
          <w:rFonts w:hint="eastAsia"/>
          <w:szCs w:val="32"/>
        </w:rPr>
        <w:t>集中</w:t>
      </w:r>
      <w:proofErr w:type="gramEnd"/>
      <w:r w:rsidR="00935458" w:rsidRPr="00A915DE">
        <w:rPr>
          <w:rFonts w:hint="eastAsia"/>
          <w:szCs w:val="32"/>
        </w:rPr>
        <w:t>润滑系统</w:t>
      </w:r>
      <w:bookmarkEnd w:id="15"/>
      <w:bookmarkEnd w:id="16"/>
      <w:bookmarkEnd w:id="17"/>
      <w:bookmarkEnd w:id="18"/>
      <w:bookmarkEnd w:id="19"/>
      <w:bookmarkEnd w:id="20"/>
      <w:bookmarkEnd w:id="21"/>
      <w:bookmarkEnd w:id="22"/>
    </w:p>
    <w:p w:rsidR="00244E68" w:rsidRPr="00A915DE" w:rsidRDefault="00703485">
      <w:pPr>
        <w:pStyle w:val="a0"/>
        <w:spacing w:before="312" w:after="312"/>
        <w:outlineLvl w:val="0"/>
      </w:pPr>
      <w:bookmarkStart w:id="23" w:name="_Toc519092812"/>
      <w:bookmarkStart w:id="24" w:name="_Toc413851702"/>
      <w:bookmarkStart w:id="25" w:name="_Toc444867771"/>
      <w:bookmarkStart w:id="26" w:name="_Toc444868160"/>
      <w:bookmarkStart w:id="27" w:name="_Toc70330575"/>
      <w:bookmarkStart w:id="28" w:name="_Toc503445062"/>
      <w:bookmarkStart w:id="29" w:name="_Toc444865806"/>
      <w:bookmarkStart w:id="30" w:name="_Toc444867971"/>
      <w:bookmarkStart w:id="31" w:name="_Toc444863311"/>
      <w:bookmarkStart w:id="32" w:name="_Toc79065893"/>
      <w:r w:rsidRPr="00A915DE">
        <w:rPr>
          <w:rFonts w:hint="eastAsia"/>
        </w:rPr>
        <w:t>范围</w:t>
      </w:r>
      <w:bookmarkEnd w:id="23"/>
      <w:bookmarkEnd w:id="24"/>
      <w:bookmarkEnd w:id="25"/>
      <w:bookmarkEnd w:id="26"/>
      <w:bookmarkEnd w:id="27"/>
      <w:bookmarkEnd w:id="28"/>
      <w:bookmarkEnd w:id="29"/>
      <w:bookmarkEnd w:id="30"/>
      <w:bookmarkEnd w:id="31"/>
      <w:bookmarkEnd w:id="32"/>
    </w:p>
    <w:p w:rsidR="00244E68" w:rsidRPr="00A915DE" w:rsidRDefault="00703485">
      <w:pPr>
        <w:pStyle w:val="aff2"/>
        <w:tabs>
          <w:tab w:val="left" w:pos="0"/>
        </w:tabs>
        <w:spacing w:after="0"/>
        <w:ind w:leftChars="0" w:left="0" w:firstLineChars="200" w:firstLine="420"/>
        <w:jc w:val="left"/>
        <w:rPr>
          <w:rFonts w:ascii="宋体" w:hAnsi="宋体"/>
          <w:kern w:val="0"/>
          <w:szCs w:val="21"/>
        </w:rPr>
      </w:pPr>
      <w:r w:rsidRPr="00A915DE">
        <w:rPr>
          <w:rFonts w:asciiTheme="minorEastAsia" w:eastAsiaTheme="minorEastAsia" w:hAnsiTheme="minorEastAsia" w:hint="eastAsia"/>
          <w:kern w:val="0"/>
          <w:szCs w:val="21"/>
        </w:rPr>
        <w:t>本文件规定</w:t>
      </w:r>
      <w:r w:rsidRPr="00A915DE">
        <w:rPr>
          <w:rFonts w:ascii="宋体" w:hAnsi="宋体" w:hint="eastAsia"/>
          <w:kern w:val="0"/>
          <w:szCs w:val="21"/>
        </w:rPr>
        <w:t>了</w:t>
      </w:r>
      <w:r w:rsidR="00196746" w:rsidRPr="00A915DE">
        <w:rPr>
          <w:rFonts w:ascii="宋体" w:hAnsi="宋体" w:hint="eastAsia"/>
          <w:kern w:val="0"/>
          <w:szCs w:val="21"/>
        </w:rPr>
        <w:t>工程机械干</w:t>
      </w:r>
      <w:proofErr w:type="gramStart"/>
      <w:r w:rsidR="00196746" w:rsidRPr="00A915DE">
        <w:rPr>
          <w:rFonts w:ascii="宋体" w:hAnsi="宋体" w:hint="eastAsia"/>
          <w:kern w:val="0"/>
          <w:szCs w:val="21"/>
        </w:rPr>
        <w:t>油</w:t>
      </w:r>
      <w:r w:rsidRPr="00A915DE">
        <w:rPr>
          <w:rFonts w:ascii="宋体" w:hAnsi="宋体" w:hint="eastAsia"/>
          <w:kern w:val="0"/>
          <w:szCs w:val="21"/>
        </w:rPr>
        <w:t>集中</w:t>
      </w:r>
      <w:proofErr w:type="gramEnd"/>
      <w:r w:rsidR="00935458" w:rsidRPr="00A915DE">
        <w:rPr>
          <w:rFonts w:ascii="宋体" w:hAnsi="宋体" w:hint="eastAsia"/>
          <w:kern w:val="0"/>
          <w:szCs w:val="21"/>
        </w:rPr>
        <w:t>润滑系统</w:t>
      </w:r>
      <w:r w:rsidR="00BB5ABB">
        <w:rPr>
          <w:rFonts w:ascii="宋体" w:hAnsi="宋体" w:hint="eastAsia"/>
          <w:kern w:val="0"/>
          <w:szCs w:val="21"/>
        </w:rPr>
        <w:t>（以下简称</w:t>
      </w:r>
      <w:r w:rsidR="00BB5ABB" w:rsidRPr="00BB5ABB">
        <w:rPr>
          <w:rFonts w:ascii="宋体" w:hAnsi="宋体" w:hint="eastAsia"/>
          <w:kern w:val="0"/>
          <w:szCs w:val="21"/>
        </w:rPr>
        <w:t>集中润滑系统</w:t>
      </w:r>
      <w:r w:rsidR="00BB5ABB">
        <w:rPr>
          <w:rFonts w:ascii="宋体" w:hAnsi="宋体" w:hint="eastAsia"/>
          <w:kern w:val="0"/>
          <w:szCs w:val="21"/>
        </w:rPr>
        <w:t>）</w:t>
      </w:r>
      <w:r w:rsidRPr="00A915DE">
        <w:rPr>
          <w:rFonts w:ascii="宋体" w:hAnsi="宋体" w:hint="eastAsia"/>
          <w:kern w:val="0"/>
          <w:szCs w:val="21"/>
        </w:rPr>
        <w:t>的术语和定义、技术要求、试验方法、检验规则、标志、包装、运输及贮存。</w:t>
      </w:r>
    </w:p>
    <w:p w:rsidR="00244E68" w:rsidRPr="00A915DE" w:rsidRDefault="00703485">
      <w:pPr>
        <w:pStyle w:val="aff2"/>
        <w:tabs>
          <w:tab w:val="left" w:pos="0"/>
        </w:tabs>
        <w:spacing w:after="0"/>
        <w:ind w:leftChars="0" w:left="0" w:firstLineChars="200" w:firstLine="420"/>
        <w:jc w:val="left"/>
        <w:rPr>
          <w:rFonts w:ascii="宋体" w:hAnsi="宋体"/>
          <w:kern w:val="0"/>
          <w:szCs w:val="21"/>
        </w:rPr>
      </w:pPr>
      <w:r w:rsidRPr="00A915DE">
        <w:rPr>
          <w:rFonts w:asciiTheme="minorEastAsia" w:eastAsiaTheme="minorEastAsia" w:hAnsiTheme="minorEastAsia" w:hint="eastAsia"/>
          <w:kern w:val="0"/>
          <w:szCs w:val="21"/>
        </w:rPr>
        <w:t>本文件适用于挖掘机械、铲土运输</w:t>
      </w:r>
      <w:r w:rsidRPr="00A915DE">
        <w:rPr>
          <w:rFonts w:ascii="宋体" w:hAnsi="宋体" w:hint="eastAsia"/>
          <w:kern w:val="0"/>
          <w:szCs w:val="21"/>
        </w:rPr>
        <w:t>机械、起重机械、</w:t>
      </w:r>
      <w:r w:rsidRPr="00A915DE">
        <w:rPr>
          <w:rFonts w:asciiTheme="minorEastAsia" w:eastAsiaTheme="minorEastAsia" w:hAnsiTheme="minorEastAsia" w:hint="eastAsia"/>
          <w:kern w:val="0"/>
          <w:szCs w:val="21"/>
        </w:rPr>
        <w:t>工业车辆、</w:t>
      </w:r>
      <w:r w:rsidRPr="00A915DE">
        <w:rPr>
          <w:rFonts w:ascii="宋体" w:hAnsi="宋体" w:hint="eastAsia"/>
          <w:kern w:val="0"/>
          <w:szCs w:val="21"/>
        </w:rPr>
        <w:t>压实机械、路面施工与养护机械、桩工机械、混凝土机械、掘进机械、市政与环卫机械。其他类型工程机械可参照使用。</w:t>
      </w:r>
    </w:p>
    <w:p w:rsidR="00244E68" w:rsidRPr="00A915DE" w:rsidRDefault="00703485">
      <w:pPr>
        <w:pStyle w:val="a0"/>
        <w:spacing w:before="312" w:after="312"/>
        <w:outlineLvl w:val="0"/>
      </w:pPr>
      <w:bookmarkStart w:id="33" w:name="_Toc444863312"/>
      <w:bookmarkStart w:id="34" w:name="_Toc519092813"/>
      <w:bookmarkStart w:id="35" w:name="_Toc444867772"/>
      <w:bookmarkStart w:id="36" w:name="_Toc444867972"/>
      <w:bookmarkStart w:id="37" w:name="_Toc70330576"/>
      <w:bookmarkStart w:id="38" w:name="_Toc503445063"/>
      <w:bookmarkStart w:id="39" w:name="_Toc444868161"/>
      <w:bookmarkStart w:id="40" w:name="_Toc413851703"/>
      <w:bookmarkStart w:id="41" w:name="_Toc444865807"/>
      <w:bookmarkStart w:id="42" w:name="_Toc79065894"/>
      <w:r w:rsidRPr="00A915DE">
        <w:rPr>
          <w:rFonts w:hint="eastAsia"/>
        </w:rPr>
        <w:t>规范性引用文件</w:t>
      </w:r>
      <w:bookmarkEnd w:id="33"/>
      <w:bookmarkEnd w:id="34"/>
      <w:bookmarkEnd w:id="35"/>
      <w:bookmarkEnd w:id="36"/>
      <w:bookmarkEnd w:id="37"/>
      <w:bookmarkEnd w:id="38"/>
      <w:bookmarkEnd w:id="39"/>
      <w:bookmarkEnd w:id="40"/>
      <w:bookmarkEnd w:id="41"/>
      <w:bookmarkEnd w:id="42"/>
    </w:p>
    <w:p w:rsidR="00244E68" w:rsidRPr="00A915DE" w:rsidRDefault="00703485">
      <w:pPr>
        <w:pStyle w:val="affa"/>
      </w:pPr>
      <w:r w:rsidRPr="00A915DE">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244E68" w:rsidRPr="00A915DE" w:rsidRDefault="00703485">
      <w:pPr>
        <w:ind w:firstLineChars="200" w:firstLine="420"/>
        <w:rPr>
          <w:rFonts w:ascii="宋体" w:hAnsi="宋体"/>
          <w:szCs w:val="21"/>
        </w:rPr>
      </w:pPr>
      <w:r w:rsidRPr="00A915DE">
        <w:rPr>
          <w:rFonts w:ascii="宋体" w:hAnsi="宋体" w:hint="eastAsia"/>
          <w:szCs w:val="21"/>
        </w:rPr>
        <w:t>GB/T 191  包装储运图示标志</w:t>
      </w:r>
    </w:p>
    <w:p w:rsidR="0009416C" w:rsidRDefault="0009416C" w:rsidP="0009416C">
      <w:pPr>
        <w:ind w:firstLineChars="200" w:firstLine="420"/>
        <w:rPr>
          <w:rFonts w:ascii="宋体" w:hAnsi="宋体"/>
          <w:szCs w:val="21"/>
        </w:rPr>
      </w:pPr>
      <w:r w:rsidRPr="007D7ED5">
        <w:rPr>
          <w:rFonts w:asciiTheme="minorEastAsia" w:eastAsiaTheme="minorEastAsia" w:hAnsiTheme="minorEastAsia" w:hint="eastAsia"/>
          <w:szCs w:val="21"/>
        </w:rPr>
        <w:t>GB/T 2423.</w:t>
      </w:r>
      <w:r>
        <w:rPr>
          <w:rFonts w:asciiTheme="minorEastAsia" w:eastAsiaTheme="minorEastAsia" w:hAnsiTheme="minorEastAsia" w:hint="eastAsia"/>
          <w:szCs w:val="21"/>
        </w:rPr>
        <w:t>5-2019  环境试验 第2部分：试验方法 试验</w:t>
      </w:r>
      <w:proofErr w:type="spellStart"/>
      <w:r>
        <w:rPr>
          <w:rFonts w:asciiTheme="minorEastAsia" w:eastAsiaTheme="minorEastAsia" w:hAnsiTheme="minorEastAsia" w:hint="eastAsia"/>
          <w:szCs w:val="21"/>
        </w:rPr>
        <w:t>Ea</w:t>
      </w:r>
      <w:proofErr w:type="spellEnd"/>
      <w:r>
        <w:rPr>
          <w:rFonts w:asciiTheme="minorEastAsia" w:eastAsiaTheme="minorEastAsia" w:hAnsiTheme="minorEastAsia" w:hint="eastAsia"/>
          <w:szCs w:val="21"/>
        </w:rPr>
        <w:t>和</w:t>
      </w:r>
      <w:proofErr w:type="gramStart"/>
      <w:r>
        <w:rPr>
          <w:rFonts w:asciiTheme="minorEastAsia" w:eastAsiaTheme="minorEastAsia" w:hAnsiTheme="minorEastAsia" w:hint="eastAsia"/>
          <w:szCs w:val="21"/>
        </w:rPr>
        <w:t>导则</w:t>
      </w:r>
      <w:proofErr w:type="gramEnd"/>
      <w:r>
        <w:rPr>
          <w:rFonts w:asciiTheme="minorEastAsia" w:eastAsiaTheme="minorEastAsia" w:hAnsiTheme="minorEastAsia" w:hint="eastAsia"/>
          <w:szCs w:val="21"/>
        </w:rPr>
        <w:t>：冲击（IEC 60068-2-27:2008,IDT）</w:t>
      </w:r>
    </w:p>
    <w:p w:rsidR="002F28EB" w:rsidRPr="00A915DE" w:rsidRDefault="00703485" w:rsidP="0009416C">
      <w:pPr>
        <w:ind w:firstLineChars="200" w:firstLine="420"/>
        <w:rPr>
          <w:rFonts w:ascii="宋体" w:hAnsi="宋体"/>
          <w:szCs w:val="21"/>
        </w:rPr>
      </w:pPr>
      <w:r w:rsidRPr="00A915DE">
        <w:rPr>
          <w:rFonts w:ascii="宋体" w:hAnsi="宋体" w:hint="eastAsia"/>
          <w:szCs w:val="21"/>
        </w:rPr>
        <w:t>GB/T 2423.10  电工电子产品环境试验 第2部分：试验方法试验 试验Fc：振动（正弦）</w:t>
      </w:r>
      <w:r w:rsidR="001B757A">
        <w:rPr>
          <w:rFonts w:asciiTheme="minorEastAsia" w:eastAsiaTheme="minorEastAsia" w:hAnsiTheme="minorEastAsia" w:hint="eastAsia"/>
          <w:szCs w:val="21"/>
        </w:rPr>
        <w:t>（IEC 60068-2-6:2007,IDT）</w:t>
      </w:r>
    </w:p>
    <w:p w:rsidR="00244E68" w:rsidRPr="00A915DE" w:rsidRDefault="00703485">
      <w:pPr>
        <w:ind w:firstLineChars="200" w:firstLine="420"/>
        <w:rPr>
          <w:rFonts w:asciiTheme="minorEastAsia" w:eastAsiaTheme="minorEastAsia" w:hAnsiTheme="minorEastAsia"/>
          <w:szCs w:val="21"/>
        </w:rPr>
      </w:pPr>
      <w:r w:rsidRPr="00A915DE">
        <w:rPr>
          <w:rFonts w:ascii="宋体" w:hAnsi="宋体" w:hint="eastAsia"/>
          <w:szCs w:val="21"/>
        </w:rPr>
        <w:t>GB/T 4208-2017  外壳防护等级（IP代码）</w:t>
      </w:r>
    </w:p>
    <w:p w:rsidR="00244E68" w:rsidRPr="00A915DE" w:rsidRDefault="00703485">
      <w:pPr>
        <w:ind w:firstLineChars="200" w:firstLine="420"/>
        <w:rPr>
          <w:rFonts w:asciiTheme="minorEastAsia" w:eastAsiaTheme="minorEastAsia" w:hAnsiTheme="minorEastAsia"/>
          <w:szCs w:val="21"/>
        </w:rPr>
      </w:pPr>
      <w:r w:rsidRPr="00A915DE">
        <w:rPr>
          <w:rFonts w:asciiTheme="minorEastAsia" w:eastAsiaTheme="minorEastAsia" w:hAnsiTheme="minorEastAsia" w:hint="eastAsia"/>
          <w:szCs w:val="21"/>
        </w:rPr>
        <w:t>GB/T 13306  标牌</w:t>
      </w:r>
    </w:p>
    <w:p w:rsidR="00244E68" w:rsidRPr="00A915DE" w:rsidRDefault="00703485">
      <w:pPr>
        <w:ind w:firstLineChars="200" w:firstLine="420"/>
        <w:rPr>
          <w:rFonts w:ascii="宋体" w:hAnsi="宋体"/>
          <w:szCs w:val="21"/>
        </w:rPr>
      </w:pPr>
      <w:r w:rsidRPr="00A915DE">
        <w:rPr>
          <w:rFonts w:asciiTheme="minorEastAsia" w:eastAsiaTheme="minorEastAsia" w:hAnsiTheme="minorEastAsia" w:hint="eastAsia"/>
          <w:szCs w:val="21"/>
        </w:rPr>
        <w:t>GB/T 13384  机电产品包装通用技术条件</w:t>
      </w:r>
    </w:p>
    <w:p w:rsidR="00244E68" w:rsidRPr="00A915DE" w:rsidRDefault="00703485">
      <w:pPr>
        <w:ind w:firstLineChars="200" w:firstLine="420"/>
        <w:rPr>
          <w:rFonts w:ascii="宋体" w:hAnsi="宋体"/>
          <w:szCs w:val="21"/>
        </w:rPr>
      </w:pPr>
      <w:r w:rsidRPr="00A915DE">
        <w:rPr>
          <w:rFonts w:ascii="宋体" w:hAnsi="宋体" w:hint="eastAsia"/>
          <w:szCs w:val="21"/>
        </w:rPr>
        <w:t>GB/T 17626.2-2018  电磁兼容 试验和测量技术 静电放电抗扰度试验</w:t>
      </w:r>
    </w:p>
    <w:p w:rsidR="00461007" w:rsidRPr="00A915DE" w:rsidRDefault="00461007">
      <w:pPr>
        <w:ind w:firstLineChars="200" w:firstLine="420"/>
        <w:rPr>
          <w:rFonts w:ascii="宋体" w:hAnsi="宋体"/>
          <w:szCs w:val="21"/>
        </w:rPr>
      </w:pPr>
      <w:r w:rsidRPr="00A915DE">
        <w:rPr>
          <w:rFonts w:ascii="宋体" w:hAnsi="宋体" w:hint="eastAsia"/>
          <w:szCs w:val="21"/>
        </w:rPr>
        <w:t xml:space="preserve">GB/T 38276-2019 </w:t>
      </w:r>
      <w:r w:rsidR="00B43A71">
        <w:rPr>
          <w:rFonts w:ascii="宋体" w:hAnsi="宋体" w:hint="eastAsia"/>
          <w:szCs w:val="21"/>
        </w:rPr>
        <w:t xml:space="preserve"> </w:t>
      </w:r>
      <w:r w:rsidRPr="00A915DE">
        <w:rPr>
          <w:rFonts w:ascii="宋体" w:hAnsi="宋体" w:hint="eastAsia"/>
          <w:szCs w:val="21"/>
        </w:rPr>
        <w:t>润滑系统 术语和图形符号</w:t>
      </w:r>
    </w:p>
    <w:p w:rsidR="00461007" w:rsidRPr="00A915DE" w:rsidRDefault="00461007" w:rsidP="00461007">
      <w:pPr>
        <w:ind w:firstLineChars="200" w:firstLine="420"/>
        <w:rPr>
          <w:rFonts w:ascii="宋体" w:hAnsi="宋体"/>
          <w:kern w:val="13"/>
          <w:szCs w:val="21"/>
        </w:rPr>
      </w:pPr>
      <w:r w:rsidRPr="00A915DE">
        <w:rPr>
          <w:rFonts w:ascii="宋体" w:hAnsi="宋体" w:hint="eastAsia"/>
          <w:kern w:val="13"/>
          <w:szCs w:val="21"/>
        </w:rPr>
        <w:t>Q</w:t>
      </w:r>
      <w:r w:rsidRPr="00A915DE">
        <w:rPr>
          <w:rFonts w:ascii="宋体" w:hAnsi="宋体"/>
          <w:kern w:val="13"/>
          <w:szCs w:val="21"/>
        </w:rPr>
        <w:t>C/T</w:t>
      </w:r>
      <w:r w:rsidRPr="00A915DE">
        <w:rPr>
          <w:rFonts w:ascii="宋体" w:hAnsi="宋体" w:hint="eastAsia"/>
          <w:kern w:val="13"/>
          <w:szCs w:val="21"/>
        </w:rPr>
        <w:t xml:space="preserve"> </w:t>
      </w:r>
      <w:r w:rsidRPr="00A915DE">
        <w:rPr>
          <w:rFonts w:ascii="宋体" w:hAnsi="宋体"/>
          <w:kern w:val="13"/>
          <w:szCs w:val="21"/>
        </w:rPr>
        <w:t>696</w:t>
      </w:r>
      <w:r w:rsidRPr="00A915DE">
        <w:rPr>
          <w:rFonts w:ascii="宋体" w:hAnsi="宋体" w:hint="eastAsia"/>
          <w:kern w:val="13"/>
          <w:szCs w:val="21"/>
        </w:rPr>
        <w:t>-2018</w:t>
      </w:r>
      <w:r w:rsidR="00B43A71">
        <w:rPr>
          <w:rFonts w:ascii="宋体" w:hAnsi="宋体" w:hint="eastAsia"/>
          <w:kern w:val="13"/>
          <w:szCs w:val="21"/>
        </w:rPr>
        <w:t xml:space="preserve"> </w:t>
      </w:r>
      <w:r w:rsidRPr="00A915DE">
        <w:rPr>
          <w:rFonts w:ascii="宋体" w:hAnsi="宋体" w:hint="eastAsia"/>
          <w:kern w:val="13"/>
          <w:szCs w:val="21"/>
        </w:rPr>
        <w:t xml:space="preserve"> 汽车底盘集中润滑供油系统</w:t>
      </w:r>
    </w:p>
    <w:p w:rsidR="00244E68" w:rsidRPr="00A915DE" w:rsidRDefault="00703485">
      <w:pPr>
        <w:ind w:firstLineChars="200" w:firstLine="420"/>
        <w:rPr>
          <w:rFonts w:ascii="宋体" w:hAnsi="宋体"/>
          <w:szCs w:val="21"/>
        </w:rPr>
      </w:pPr>
      <w:r w:rsidRPr="00A915DE">
        <w:rPr>
          <w:rFonts w:asciiTheme="minorEastAsia" w:eastAsiaTheme="minorEastAsia" w:hAnsiTheme="minorEastAsia" w:hint="eastAsia"/>
          <w:szCs w:val="21"/>
        </w:rPr>
        <w:t>ISO 9227-2017  人造气氛腐蚀实验/盐雾实验</w:t>
      </w:r>
      <w:r w:rsidR="00F107D7">
        <w:rPr>
          <w:rFonts w:asciiTheme="minorEastAsia" w:eastAsiaTheme="minorEastAsia" w:hAnsiTheme="minorEastAsia" w:hint="eastAsia"/>
          <w:szCs w:val="21"/>
        </w:rPr>
        <w:t xml:space="preserve"> </w:t>
      </w:r>
      <w:r w:rsidR="008463DF">
        <w:rPr>
          <w:rFonts w:asciiTheme="minorEastAsia" w:eastAsiaTheme="minorEastAsia" w:hAnsiTheme="minorEastAsia" w:hint="eastAsia"/>
          <w:szCs w:val="21"/>
        </w:rPr>
        <w:t>（Corrosion tests in artificial atmospheres—</w:t>
      </w:r>
      <w:r w:rsidR="00C419D6">
        <w:rPr>
          <w:rFonts w:asciiTheme="minorEastAsia" w:eastAsiaTheme="minorEastAsia" w:hAnsiTheme="minorEastAsia" w:hint="eastAsia"/>
          <w:szCs w:val="21"/>
        </w:rPr>
        <w:t>Salt spray tests</w:t>
      </w:r>
      <w:r w:rsidR="008463DF">
        <w:rPr>
          <w:rFonts w:asciiTheme="minorEastAsia" w:eastAsiaTheme="minorEastAsia" w:hAnsiTheme="minorEastAsia" w:hint="eastAsia"/>
          <w:szCs w:val="21"/>
        </w:rPr>
        <w:t>）</w:t>
      </w:r>
    </w:p>
    <w:p w:rsidR="007C64BA" w:rsidRPr="00F107D7" w:rsidRDefault="00703485" w:rsidP="00F107D7">
      <w:pPr>
        <w:ind w:firstLineChars="200" w:firstLine="420"/>
        <w:rPr>
          <w:rFonts w:asciiTheme="minorEastAsia" w:eastAsiaTheme="minorEastAsia" w:hAnsiTheme="minorEastAsia"/>
          <w:szCs w:val="21"/>
        </w:rPr>
      </w:pPr>
      <w:r w:rsidRPr="00F107D7">
        <w:rPr>
          <w:rFonts w:asciiTheme="minorEastAsia" w:eastAsiaTheme="minorEastAsia" w:hAnsiTheme="minorEastAsia" w:hint="eastAsia"/>
          <w:szCs w:val="21"/>
        </w:rPr>
        <w:t>ISO 12944-2-2017  色漆和清漆 防护漆体系对钢结构的腐蚀防护 第2部分 环境分类</w:t>
      </w:r>
      <w:r w:rsidR="00F107D7">
        <w:rPr>
          <w:rFonts w:asciiTheme="minorEastAsia" w:eastAsiaTheme="minorEastAsia" w:hAnsiTheme="minorEastAsia" w:hint="eastAsia"/>
          <w:szCs w:val="21"/>
        </w:rPr>
        <w:t xml:space="preserve"> </w:t>
      </w:r>
      <w:r w:rsidR="00F107D7" w:rsidRPr="00F107D7">
        <w:rPr>
          <w:rFonts w:asciiTheme="minorEastAsia" w:eastAsiaTheme="minorEastAsia" w:hAnsiTheme="minorEastAsia" w:hint="eastAsia"/>
          <w:szCs w:val="21"/>
        </w:rPr>
        <w:t>（</w:t>
      </w:r>
      <w:r w:rsidR="00F107D7" w:rsidRPr="00F107D7">
        <w:rPr>
          <w:rFonts w:asciiTheme="minorEastAsia" w:eastAsiaTheme="minorEastAsia" w:hAnsiTheme="minorEastAsia"/>
          <w:szCs w:val="21"/>
        </w:rPr>
        <w:t>Paints and varnishes — Corrosion protection of steel structures by protective paint systems — Part 2: Classification of environments</w:t>
      </w:r>
      <w:r w:rsidR="00F107D7" w:rsidRPr="00F107D7">
        <w:rPr>
          <w:rFonts w:asciiTheme="minorEastAsia" w:eastAsiaTheme="minorEastAsia" w:hAnsiTheme="minorEastAsia" w:hint="eastAsia"/>
          <w:szCs w:val="21"/>
        </w:rPr>
        <w:t>）</w:t>
      </w:r>
    </w:p>
    <w:p w:rsidR="00244E68" w:rsidRPr="00A915DE" w:rsidRDefault="00703485">
      <w:pPr>
        <w:pStyle w:val="a0"/>
        <w:spacing w:before="312" w:after="312"/>
        <w:outlineLvl w:val="0"/>
      </w:pPr>
      <w:bookmarkStart w:id="43" w:name="_Toc70330577"/>
      <w:bookmarkStart w:id="44" w:name="_Toc79065895"/>
      <w:r w:rsidRPr="00A915DE">
        <w:rPr>
          <w:rFonts w:hint="eastAsia"/>
        </w:rPr>
        <w:t>术语和定义</w:t>
      </w:r>
      <w:bookmarkStart w:id="45" w:name="_Toc519092816"/>
      <w:bookmarkStart w:id="46" w:name="_Toc499017843"/>
      <w:bookmarkStart w:id="47" w:name="_Toc487880646"/>
      <w:bookmarkStart w:id="48" w:name="_Toc474313719"/>
      <w:bookmarkStart w:id="49" w:name="_Toc513713547"/>
      <w:bookmarkStart w:id="50" w:name="_Toc487889951"/>
      <w:bookmarkStart w:id="51" w:name="_Toc518668681"/>
      <w:bookmarkStart w:id="52" w:name="_Toc507054607"/>
      <w:bookmarkStart w:id="53" w:name="_Toc472434942"/>
      <w:bookmarkStart w:id="54" w:name="_Toc490575460"/>
      <w:bookmarkStart w:id="55" w:name="_Toc503445067"/>
      <w:bookmarkStart w:id="56" w:name="_Toc519092528"/>
      <w:bookmarkStart w:id="57" w:name="_Toc499034192"/>
      <w:bookmarkStart w:id="58" w:name="_Toc474229954"/>
      <w:bookmarkStart w:id="59" w:name="_Toc472435171"/>
      <w:bookmarkStart w:id="60" w:name="_Toc513905160"/>
      <w:bookmarkStart w:id="61" w:name="_Toc477167222"/>
      <w:bookmarkStart w:id="62" w:name="_Toc50017008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244E68" w:rsidRPr="00A915DE" w:rsidRDefault="00CB462A">
      <w:pPr>
        <w:tabs>
          <w:tab w:val="left" w:pos="1305"/>
        </w:tabs>
        <w:ind w:firstLineChars="200" w:firstLine="420"/>
        <w:rPr>
          <w:rFonts w:asciiTheme="minorEastAsia" w:eastAsiaTheme="minorEastAsia" w:hAnsiTheme="minorEastAsia"/>
          <w:szCs w:val="21"/>
        </w:rPr>
      </w:pPr>
      <w:r w:rsidRPr="00A915DE">
        <w:rPr>
          <w:rFonts w:ascii="宋体" w:hAnsi="宋体" w:hint="eastAsia"/>
          <w:kern w:val="13"/>
          <w:szCs w:val="21"/>
        </w:rPr>
        <w:t>G</w:t>
      </w:r>
      <w:r w:rsidR="00703485" w:rsidRPr="00A915DE">
        <w:rPr>
          <w:rFonts w:ascii="宋体" w:hAnsi="宋体" w:hint="eastAsia"/>
          <w:kern w:val="13"/>
          <w:szCs w:val="21"/>
        </w:rPr>
        <w:t xml:space="preserve">B/T </w:t>
      </w:r>
      <w:r w:rsidR="00355CDD" w:rsidRPr="00A915DE">
        <w:rPr>
          <w:rFonts w:ascii="宋体" w:hAnsi="宋体" w:hint="eastAsia"/>
          <w:kern w:val="13"/>
          <w:szCs w:val="21"/>
        </w:rPr>
        <w:t>38276及Q</w:t>
      </w:r>
      <w:r w:rsidR="00355CDD" w:rsidRPr="00A915DE">
        <w:rPr>
          <w:rFonts w:ascii="宋体" w:hAnsi="宋体"/>
          <w:kern w:val="13"/>
          <w:szCs w:val="21"/>
        </w:rPr>
        <w:t>C/T</w:t>
      </w:r>
      <w:r w:rsidR="00355CDD" w:rsidRPr="00A915DE">
        <w:rPr>
          <w:rFonts w:ascii="宋体" w:hAnsi="宋体" w:hint="eastAsia"/>
          <w:kern w:val="13"/>
          <w:szCs w:val="21"/>
        </w:rPr>
        <w:t xml:space="preserve"> </w:t>
      </w:r>
      <w:r w:rsidR="00355CDD" w:rsidRPr="00A915DE">
        <w:rPr>
          <w:rFonts w:ascii="宋体" w:hAnsi="宋体"/>
          <w:kern w:val="13"/>
          <w:szCs w:val="21"/>
        </w:rPr>
        <w:t>696</w:t>
      </w:r>
      <w:r w:rsidR="00703485" w:rsidRPr="00A915DE">
        <w:rPr>
          <w:rFonts w:ascii="宋体" w:hAnsi="宋体" w:hint="eastAsia"/>
          <w:kern w:val="13"/>
          <w:szCs w:val="21"/>
        </w:rPr>
        <w:t>确立的以及下列术语和定义适用于本文件。</w:t>
      </w:r>
    </w:p>
    <w:p w:rsidR="00244E68" w:rsidRPr="00A915DE" w:rsidRDefault="00703485" w:rsidP="00B0759C">
      <w:pPr>
        <w:spacing w:beforeLines="50" w:before="156" w:afterLines="50" w:after="156"/>
        <w:rPr>
          <w:rFonts w:ascii="黑体" w:eastAsia="黑体" w:hAnsi="黑体"/>
          <w:szCs w:val="21"/>
        </w:rPr>
      </w:pPr>
      <w:r w:rsidRPr="00A915DE">
        <w:rPr>
          <w:rFonts w:ascii="黑体" w:eastAsia="黑体" w:hAnsi="黑体" w:hint="eastAsia"/>
          <w:szCs w:val="21"/>
        </w:rPr>
        <w:t xml:space="preserve">3.1 </w:t>
      </w:r>
      <w:r w:rsidR="00BD773F" w:rsidRPr="00A915DE">
        <w:rPr>
          <w:rFonts w:ascii="黑体" w:eastAsia="黑体" w:hAnsi="黑体" w:hint="eastAsia"/>
          <w:szCs w:val="21"/>
        </w:rPr>
        <w:t xml:space="preserve"> 基本术语</w:t>
      </w:r>
    </w:p>
    <w:p w:rsidR="00BD773F" w:rsidRPr="00A915DE" w:rsidRDefault="00BD773F" w:rsidP="008E2A72">
      <w:pPr>
        <w:rPr>
          <w:rFonts w:ascii="黑体" w:eastAsia="黑体" w:hAnsi="黑体"/>
          <w:szCs w:val="21"/>
        </w:rPr>
      </w:pPr>
      <w:r w:rsidRPr="00A915DE">
        <w:rPr>
          <w:rFonts w:ascii="黑体" w:eastAsia="黑体" w:hAnsi="黑体" w:hint="eastAsia"/>
          <w:szCs w:val="21"/>
        </w:rPr>
        <w:t xml:space="preserve">3.1.1 </w:t>
      </w:r>
    </w:p>
    <w:p w:rsidR="00244E68" w:rsidRPr="00A915DE" w:rsidRDefault="00703485" w:rsidP="008E2A72">
      <w:pPr>
        <w:ind w:firstLineChars="250" w:firstLine="525"/>
        <w:rPr>
          <w:rFonts w:ascii="黑体" w:eastAsia="黑体" w:hAnsi="黑体"/>
          <w:szCs w:val="21"/>
        </w:rPr>
      </w:pPr>
      <w:r w:rsidRPr="00A915DE">
        <w:rPr>
          <w:rFonts w:ascii="黑体" w:eastAsia="黑体" w:hAnsi="黑体" w:hint="eastAsia"/>
          <w:szCs w:val="21"/>
        </w:rPr>
        <w:t>集中</w:t>
      </w:r>
      <w:r w:rsidR="00935458" w:rsidRPr="00A915DE">
        <w:rPr>
          <w:rFonts w:ascii="黑体" w:eastAsia="黑体" w:hAnsi="黑体" w:hint="eastAsia"/>
          <w:szCs w:val="21"/>
        </w:rPr>
        <w:t>润滑系统</w:t>
      </w:r>
      <w:r w:rsidRPr="00A915DE">
        <w:rPr>
          <w:rFonts w:ascii="黑体" w:eastAsia="黑体" w:hAnsi="黑体" w:hint="eastAsia"/>
          <w:szCs w:val="21"/>
        </w:rPr>
        <w:t xml:space="preserve">  centralized lubrication </w:t>
      </w:r>
      <w:r w:rsidR="00BD773F" w:rsidRPr="00A915DE">
        <w:rPr>
          <w:rFonts w:ascii="黑体" w:eastAsia="黑体" w:hAnsi="黑体" w:hint="eastAsia"/>
          <w:szCs w:val="21"/>
        </w:rPr>
        <w:t>system</w:t>
      </w:r>
    </w:p>
    <w:p w:rsidR="00244E68" w:rsidRPr="00A915DE" w:rsidRDefault="00FB166D" w:rsidP="008E2A72">
      <w:pPr>
        <w:ind w:firstLineChars="250" w:firstLine="525"/>
        <w:rPr>
          <w:rFonts w:ascii="宋体" w:hAnsi="宋体"/>
          <w:szCs w:val="21"/>
        </w:rPr>
      </w:pPr>
      <w:r w:rsidRPr="00A915DE">
        <w:rPr>
          <w:rFonts w:asciiTheme="minorEastAsia" w:eastAsiaTheme="minorEastAsia" w:hAnsiTheme="minorEastAsia" w:hint="eastAsia"/>
          <w:szCs w:val="21"/>
        </w:rPr>
        <w:t>给多个润滑点集中供送润滑剂的润滑系统</w:t>
      </w:r>
      <w:r w:rsidR="00703485" w:rsidRPr="00A915DE">
        <w:rPr>
          <w:rFonts w:ascii="宋体" w:hAnsi="宋体" w:hint="eastAsia"/>
          <w:szCs w:val="21"/>
        </w:rPr>
        <w:t>。</w:t>
      </w:r>
    </w:p>
    <w:p w:rsidR="00FB166D" w:rsidRPr="00A915DE" w:rsidRDefault="00FB166D" w:rsidP="008E2A72">
      <w:pPr>
        <w:ind w:firstLineChars="250" w:firstLine="525"/>
        <w:rPr>
          <w:rFonts w:ascii="宋体" w:hAnsi="宋体"/>
          <w:szCs w:val="21"/>
        </w:rPr>
      </w:pPr>
      <w:r w:rsidRPr="00A915DE">
        <w:rPr>
          <w:rFonts w:ascii="宋体" w:hAnsi="宋体" w:hint="eastAsia"/>
          <w:szCs w:val="21"/>
        </w:rPr>
        <w:t>[来源：GB/T 38276-2019，3.2.1]</w:t>
      </w:r>
    </w:p>
    <w:p w:rsidR="00BD773F" w:rsidRPr="00A915DE" w:rsidRDefault="00703485" w:rsidP="008E2A72">
      <w:pPr>
        <w:rPr>
          <w:rFonts w:ascii="黑体" w:eastAsia="黑体" w:hAnsi="黑体"/>
          <w:szCs w:val="21"/>
        </w:rPr>
      </w:pPr>
      <w:r w:rsidRPr="00A915DE">
        <w:rPr>
          <w:rFonts w:ascii="黑体" w:eastAsia="黑体" w:hAnsi="黑体" w:hint="eastAsia"/>
          <w:szCs w:val="21"/>
        </w:rPr>
        <w:t>3.</w:t>
      </w:r>
      <w:r w:rsidR="00BD773F" w:rsidRPr="00A915DE">
        <w:rPr>
          <w:rFonts w:ascii="黑体" w:eastAsia="黑体" w:hAnsi="黑体" w:hint="eastAsia"/>
          <w:szCs w:val="21"/>
        </w:rPr>
        <w:t>1.</w:t>
      </w:r>
      <w:r w:rsidRPr="00A915DE">
        <w:rPr>
          <w:rFonts w:ascii="黑体" w:eastAsia="黑体" w:hAnsi="黑体" w:hint="eastAsia"/>
          <w:szCs w:val="21"/>
        </w:rPr>
        <w:t>2</w:t>
      </w:r>
    </w:p>
    <w:p w:rsidR="00BD773F" w:rsidRPr="00A915DE" w:rsidRDefault="00BD773F" w:rsidP="008E2A72">
      <w:pPr>
        <w:rPr>
          <w:rFonts w:ascii="黑体" w:eastAsia="黑体" w:hAnsi="黑体"/>
          <w:szCs w:val="21"/>
        </w:rPr>
      </w:pPr>
      <w:r w:rsidRPr="00A915DE">
        <w:rPr>
          <w:rFonts w:ascii="黑体" w:eastAsia="黑体" w:hAnsi="黑体" w:hint="eastAsia"/>
          <w:szCs w:val="21"/>
        </w:rPr>
        <w:t xml:space="preserve">     干</w:t>
      </w:r>
      <w:proofErr w:type="gramStart"/>
      <w:r w:rsidRPr="00A915DE">
        <w:rPr>
          <w:rFonts w:ascii="黑体" w:eastAsia="黑体" w:hAnsi="黑体" w:hint="eastAsia"/>
          <w:szCs w:val="21"/>
        </w:rPr>
        <w:t>油集中</w:t>
      </w:r>
      <w:proofErr w:type="gramEnd"/>
      <w:r w:rsidRPr="00A915DE">
        <w:rPr>
          <w:rFonts w:ascii="黑体" w:eastAsia="黑体" w:hAnsi="黑体" w:hint="eastAsia"/>
          <w:szCs w:val="21"/>
        </w:rPr>
        <w:t>润滑系统  centralized</w:t>
      </w:r>
      <w:r w:rsidR="00CA1648" w:rsidRPr="00A915DE">
        <w:rPr>
          <w:rFonts w:ascii="黑体" w:eastAsia="黑体" w:hAnsi="黑体" w:hint="eastAsia"/>
          <w:szCs w:val="21"/>
        </w:rPr>
        <w:t xml:space="preserve"> greases</w:t>
      </w:r>
      <w:r w:rsidRPr="00A915DE">
        <w:rPr>
          <w:rFonts w:ascii="黑体" w:eastAsia="黑体" w:hAnsi="黑体" w:hint="eastAsia"/>
          <w:szCs w:val="21"/>
        </w:rPr>
        <w:t xml:space="preserve"> lubrication system</w:t>
      </w:r>
    </w:p>
    <w:p w:rsidR="0000194C" w:rsidRPr="00A915DE" w:rsidRDefault="0000194C" w:rsidP="008E2A72">
      <w:pPr>
        <w:rPr>
          <w:rFonts w:asciiTheme="minorEastAsia" w:eastAsiaTheme="minorEastAsia" w:hAnsiTheme="minorEastAsia"/>
          <w:szCs w:val="21"/>
        </w:rPr>
      </w:pPr>
      <w:r w:rsidRPr="00A915DE">
        <w:rPr>
          <w:rFonts w:asciiTheme="minorEastAsia" w:eastAsiaTheme="minorEastAsia" w:hAnsiTheme="minorEastAsia" w:hint="eastAsia"/>
          <w:szCs w:val="21"/>
        </w:rPr>
        <w:t xml:space="preserve">     采用润滑脂作为润滑剂的</w:t>
      </w:r>
      <w:r w:rsidRPr="00A915DE">
        <w:rPr>
          <w:rFonts w:ascii="黑体" w:eastAsia="黑体" w:hAnsi="黑体" w:hint="eastAsia"/>
          <w:szCs w:val="21"/>
        </w:rPr>
        <w:t>集中润滑系统</w:t>
      </w:r>
      <w:r w:rsidRPr="00A915DE">
        <w:rPr>
          <w:rFonts w:asciiTheme="minorEastAsia" w:eastAsiaTheme="minorEastAsia" w:hAnsiTheme="minorEastAsia" w:hint="eastAsia"/>
          <w:szCs w:val="21"/>
        </w:rPr>
        <w:t>（</w:t>
      </w:r>
      <w:r w:rsidRPr="00A915DE">
        <w:rPr>
          <w:rFonts w:ascii="黑体" w:eastAsia="黑体" w:hAnsi="黑体" w:hint="eastAsia"/>
          <w:szCs w:val="21"/>
        </w:rPr>
        <w:t>3.1.1</w:t>
      </w:r>
      <w:r w:rsidRPr="00A915DE">
        <w:rPr>
          <w:rFonts w:asciiTheme="minorEastAsia" w:eastAsiaTheme="minorEastAsia" w:hAnsiTheme="minorEastAsia" w:hint="eastAsia"/>
          <w:szCs w:val="21"/>
        </w:rPr>
        <w:t>）</w:t>
      </w:r>
      <w:r w:rsidR="00B47C46" w:rsidRPr="00A915DE">
        <w:rPr>
          <w:rFonts w:asciiTheme="minorEastAsia" w:eastAsiaTheme="minorEastAsia" w:hAnsiTheme="minorEastAsia" w:hint="eastAsia"/>
          <w:szCs w:val="21"/>
        </w:rPr>
        <w:t>。</w:t>
      </w:r>
    </w:p>
    <w:p w:rsidR="00902419" w:rsidRPr="00A915DE" w:rsidRDefault="00902419" w:rsidP="008E2A72">
      <w:pPr>
        <w:rPr>
          <w:rFonts w:asciiTheme="minorEastAsia" w:eastAsiaTheme="minorEastAsia" w:hAnsiTheme="minorEastAsia"/>
          <w:sz w:val="18"/>
          <w:szCs w:val="18"/>
        </w:rPr>
      </w:pPr>
      <w:r w:rsidRPr="00A915DE">
        <w:rPr>
          <w:rFonts w:asciiTheme="minorEastAsia" w:eastAsiaTheme="minorEastAsia" w:hAnsiTheme="minorEastAsia" w:hint="eastAsia"/>
          <w:szCs w:val="21"/>
        </w:rPr>
        <w:t xml:space="preserve">     </w:t>
      </w:r>
      <w:bookmarkStart w:id="63" w:name="OLE_LINK1"/>
      <w:bookmarkStart w:id="64" w:name="OLE_LINK2"/>
      <w:r w:rsidRPr="00A915DE">
        <w:rPr>
          <w:rFonts w:ascii="黑体" w:eastAsia="黑体" w:hAnsi="黑体" w:hint="eastAsia"/>
          <w:sz w:val="18"/>
          <w:szCs w:val="18"/>
        </w:rPr>
        <w:t>注：</w:t>
      </w:r>
      <w:r w:rsidRPr="00A915DE">
        <w:rPr>
          <w:rFonts w:asciiTheme="minorEastAsia" w:eastAsiaTheme="minorEastAsia" w:hAnsiTheme="minorEastAsia" w:hint="eastAsia"/>
          <w:sz w:val="18"/>
          <w:szCs w:val="18"/>
        </w:rPr>
        <w:t>参考</w:t>
      </w:r>
      <w:r w:rsidRPr="00A915DE">
        <w:rPr>
          <w:rFonts w:ascii="宋体" w:hAnsi="宋体" w:hint="eastAsia"/>
          <w:sz w:val="18"/>
          <w:szCs w:val="18"/>
        </w:rPr>
        <w:t>GB/T 38276-2019，3.1.3</w:t>
      </w:r>
      <w:r w:rsidR="00381E72" w:rsidRPr="00A915DE">
        <w:rPr>
          <w:rFonts w:ascii="宋体" w:hAnsi="宋体" w:hint="eastAsia"/>
          <w:sz w:val="18"/>
          <w:szCs w:val="18"/>
        </w:rPr>
        <w:t>的表述。</w:t>
      </w:r>
      <w:bookmarkEnd w:id="63"/>
      <w:bookmarkEnd w:id="64"/>
    </w:p>
    <w:p w:rsidR="00B47C46" w:rsidRPr="00A915DE" w:rsidRDefault="00B90E48" w:rsidP="008E2A72">
      <w:pPr>
        <w:rPr>
          <w:rFonts w:ascii="黑体" w:eastAsia="黑体" w:hAnsi="黑体"/>
          <w:szCs w:val="21"/>
        </w:rPr>
      </w:pPr>
      <w:r w:rsidRPr="00A915DE">
        <w:rPr>
          <w:rFonts w:ascii="黑体" w:eastAsia="黑体" w:hAnsi="黑体" w:hint="eastAsia"/>
          <w:szCs w:val="21"/>
        </w:rPr>
        <w:t>3.1.3</w:t>
      </w:r>
    </w:p>
    <w:p w:rsidR="00EF16C6" w:rsidRPr="00A915DE" w:rsidRDefault="00EF16C6" w:rsidP="008E2A72">
      <w:pPr>
        <w:rPr>
          <w:rFonts w:ascii="黑体" w:eastAsia="黑体" w:hAnsi="黑体"/>
          <w:szCs w:val="21"/>
        </w:rPr>
      </w:pPr>
      <w:r w:rsidRPr="00A915DE">
        <w:rPr>
          <w:rFonts w:ascii="黑体" w:eastAsia="黑体" w:hAnsi="黑体" w:hint="eastAsia"/>
          <w:szCs w:val="21"/>
        </w:rPr>
        <w:t xml:space="preserve">     润滑泵  lubrication pump</w:t>
      </w:r>
    </w:p>
    <w:p w:rsidR="00EF16C6" w:rsidRPr="00A915DE" w:rsidRDefault="00EF16C6" w:rsidP="008E2A72">
      <w:pPr>
        <w:rPr>
          <w:rFonts w:asciiTheme="minorEastAsia" w:eastAsiaTheme="minorEastAsia" w:hAnsiTheme="minorEastAsia"/>
          <w:szCs w:val="21"/>
        </w:rPr>
      </w:pPr>
      <w:r w:rsidRPr="00A915DE">
        <w:rPr>
          <w:rFonts w:asciiTheme="minorEastAsia" w:eastAsiaTheme="minorEastAsia" w:hAnsiTheme="minorEastAsia" w:hint="eastAsia"/>
          <w:szCs w:val="21"/>
        </w:rPr>
        <w:t xml:space="preserve">     依靠密闭工作容积的变化，实现输送润滑脂的泵。</w:t>
      </w:r>
    </w:p>
    <w:p w:rsidR="00EF16C6" w:rsidRPr="00A915DE" w:rsidRDefault="00EF16C6" w:rsidP="008E2A72">
      <w:pPr>
        <w:ind w:firstLineChars="250" w:firstLine="525"/>
        <w:rPr>
          <w:rFonts w:ascii="宋体" w:hAnsi="宋体"/>
          <w:szCs w:val="21"/>
        </w:rPr>
      </w:pPr>
      <w:r w:rsidRPr="00A915DE">
        <w:rPr>
          <w:rFonts w:ascii="宋体" w:hAnsi="宋体" w:hint="eastAsia"/>
          <w:szCs w:val="21"/>
        </w:rPr>
        <w:t>[来源：GB/T 38276-2019，3.4.1，有修改]</w:t>
      </w:r>
    </w:p>
    <w:p w:rsidR="006408D4" w:rsidRPr="00A915DE" w:rsidRDefault="006408D4" w:rsidP="008E2A72">
      <w:pPr>
        <w:rPr>
          <w:rFonts w:ascii="黑体" w:eastAsia="黑体" w:hAnsi="黑体"/>
          <w:szCs w:val="21"/>
        </w:rPr>
      </w:pPr>
      <w:r w:rsidRPr="00A915DE">
        <w:rPr>
          <w:rFonts w:ascii="黑体" w:eastAsia="黑体" w:hAnsi="黑体" w:hint="eastAsia"/>
          <w:szCs w:val="21"/>
        </w:rPr>
        <w:t>3.1.4</w:t>
      </w:r>
    </w:p>
    <w:p w:rsidR="00B90E48" w:rsidRPr="00A915DE" w:rsidRDefault="00B90E48" w:rsidP="008E2A72">
      <w:pPr>
        <w:rPr>
          <w:rFonts w:ascii="黑体" w:eastAsia="黑体" w:hAnsi="黑体"/>
          <w:szCs w:val="21"/>
        </w:rPr>
      </w:pPr>
      <w:r w:rsidRPr="00A915DE">
        <w:rPr>
          <w:rFonts w:ascii="黑体" w:eastAsia="黑体" w:hAnsi="黑体" w:hint="eastAsia"/>
          <w:szCs w:val="21"/>
        </w:rPr>
        <w:t xml:space="preserve">     主机  mainframe</w:t>
      </w:r>
    </w:p>
    <w:p w:rsidR="00B90E48" w:rsidRPr="00A915DE" w:rsidRDefault="00B90E48" w:rsidP="008E2A72">
      <w:pPr>
        <w:rPr>
          <w:rFonts w:asciiTheme="minorEastAsia" w:eastAsiaTheme="minorEastAsia" w:hAnsiTheme="minorEastAsia"/>
          <w:szCs w:val="21"/>
        </w:rPr>
      </w:pPr>
      <w:r w:rsidRPr="00A915DE">
        <w:rPr>
          <w:rFonts w:ascii="黑体" w:eastAsia="黑体" w:hAnsi="黑体" w:hint="eastAsia"/>
          <w:szCs w:val="21"/>
        </w:rPr>
        <w:t xml:space="preserve">     集中润滑系统</w:t>
      </w:r>
      <w:r w:rsidRPr="00A915DE">
        <w:rPr>
          <w:rFonts w:asciiTheme="minorEastAsia" w:eastAsiaTheme="minorEastAsia" w:hAnsiTheme="minorEastAsia" w:hint="eastAsia"/>
          <w:szCs w:val="21"/>
        </w:rPr>
        <w:t>（</w:t>
      </w:r>
      <w:r w:rsidRPr="00A915DE">
        <w:rPr>
          <w:rFonts w:ascii="黑体" w:eastAsia="黑体" w:hAnsi="黑体" w:hint="eastAsia"/>
          <w:szCs w:val="21"/>
        </w:rPr>
        <w:t>3.1.1</w:t>
      </w:r>
      <w:r w:rsidRPr="00A915DE">
        <w:rPr>
          <w:rFonts w:asciiTheme="minorEastAsia" w:eastAsiaTheme="minorEastAsia" w:hAnsiTheme="minorEastAsia" w:hint="eastAsia"/>
          <w:szCs w:val="21"/>
        </w:rPr>
        <w:t>）服务的主体机械设备。</w:t>
      </w:r>
    </w:p>
    <w:p w:rsidR="007702B2" w:rsidRPr="00A915DE" w:rsidRDefault="00B90E48" w:rsidP="008E2A72">
      <w:pPr>
        <w:ind w:firstLineChars="200" w:firstLine="420"/>
        <w:rPr>
          <w:rFonts w:ascii="宋体" w:hAnsi="宋体"/>
          <w:szCs w:val="21"/>
        </w:rPr>
      </w:pPr>
      <w:r w:rsidRPr="00A915DE">
        <w:rPr>
          <w:rFonts w:ascii="黑体" w:eastAsia="黑体" w:hAnsi="黑体" w:hint="eastAsia"/>
          <w:szCs w:val="21"/>
        </w:rPr>
        <w:t xml:space="preserve"> </w:t>
      </w:r>
      <w:r w:rsidRPr="00A915DE">
        <w:rPr>
          <w:rFonts w:ascii="宋体" w:hAnsi="宋体" w:hint="eastAsia"/>
          <w:szCs w:val="21"/>
        </w:rPr>
        <w:t>[来源：GB/T 38276-2019，3.1.8，有修改]</w:t>
      </w:r>
    </w:p>
    <w:p w:rsidR="007702B2" w:rsidRPr="00A915DE" w:rsidRDefault="007702B2" w:rsidP="008E2A72">
      <w:pPr>
        <w:rPr>
          <w:rFonts w:ascii="黑体" w:eastAsia="黑体" w:hAnsi="黑体"/>
          <w:szCs w:val="21"/>
        </w:rPr>
      </w:pPr>
      <w:r w:rsidRPr="00A915DE">
        <w:rPr>
          <w:rFonts w:ascii="黑体" w:eastAsia="黑体" w:hAnsi="黑体" w:hint="eastAsia"/>
          <w:szCs w:val="21"/>
        </w:rPr>
        <w:t>3.1.</w:t>
      </w:r>
      <w:r w:rsidR="006408D4" w:rsidRPr="00A915DE">
        <w:rPr>
          <w:rFonts w:ascii="黑体" w:eastAsia="黑体" w:hAnsi="黑体" w:hint="eastAsia"/>
          <w:szCs w:val="21"/>
        </w:rPr>
        <w:t>5</w:t>
      </w:r>
    </w:p>
    <w:p w:rsidR="007702B2" w:rsidRPr="00A915DE" w:rsidRDefault="007702B2" w:rsidP="008E2A72">
      <w:pPr>
        <w:rPr>
          <w:rFonts w:ascii="黑体" w:eastAsia="黑体" w:hAnsi="黑体"/>
          <w:szCs w:val="21"/>
        </w:rPr>
      </w:pPr>
      <w:r w:rsidRPr="00A915DE">
        <w:rPr>
          <w:rFonts w:ascii="黑体" w:eastAsia="黑体" w:hAnsi="黑体" w:hint="eastAsia"/>
          <w:szCs w:val="21"/>
        </w:rPr>
        <w:t xml:space="preserve">     额定压力  rated pressure</w:t>
      </w:r>
    </w:p>
    <w:p w:rsidR="00B90E48" w:rsidRPr="00A915DE" w:rsidRDefault="007702B2" w:rsidP="008E2A72">
      <w:pPr>
        <w:rPr>
          <w:rFonts w:asciiTheme="minorEastAsia" w:eastAsiaTheme="minorEastAsia" w:hAnsiTheme="minorEastAsia"/>
          <w:szCs w:val="21"/>
        </w:rPr>
      </w:pPr>
      <w:r w:rsidRPr="00A915DE">
        <w:rPr>
          <w:rFonts w:asciiTheme="minorEastAsia" w:eastAsiaTheme="minorEastAsia" w:hAnsiTheme="minorEastAsia" w:hint="eastAsia"/>
          <w:szCs w:val="21"/>
        </w:rPr>
        <w:t xml:space="preserve">     </w:t>
      </w:r>
      <w:r w:rsidR="00D31683" w:rsidRPr="00A915DE">
        <w:rPr>
          <w:rFonts w:asciiTheme="minorEastAsia" w:eastAsiaTheme="minorEastAsia" w:hAnsiTheme="minorEastAsia" w:hint="eastAsia"/>
          <w:szCs w:val="21"/>
        </w:rPr>
        <w:t>通过试验确定的，元件或配管按其设计以保证足够使用寿命的压力。</w:t>
      </w:r>
    </w:p>
    <w:p w:rsidR="00D31683" w:rsidRPr="00A915DE" w:rsidRDefault="00D31683" w:rsidP="008E2A72">
      <w:pPr>
        <w:ind w:firstLineChars="250" w:firstLine="525"/>
        <w:rPr>
          <w:rFonts w:ascii="宋体" w:hAnsi="宋体"/>
          <w:szCs w:val="21"/>
        </w:rPr>
      </w:pPr>
      <w:r w:rsidRPr="00A915DE">
        <w:rPr>
          <w:rFonts w:ascii="宋体" w:hAnsi="宋体" w:hint="eastAsia"/>
          <w:szCs w:val="21"/>
        </w:rPr>
        <w:t>[来源：GB/T 38276-2019，3.1.21]</w:t>
      </w:r>
    </w:p>
    <w:p w:rsidR="00D31683" w:rsidRPr="00A915DE" w:rsidRDefault="00DC6128" w:rsidP="008E2A72">
      <w:pPr>
        <w:rPr>
          <w:rFonts w:ascii="黑体" w:eastAsia="黑体" w:hAnsi="黑体"/>
          <w:szCs w:val="21"/>
        </w:rPr>
      </w:pPr>
      <w:r w:rsidRPr="00A915DE">
        <w:rPr>
          <w:rFonts w:ascii="黑体" w:eastAsia="黑体" w:hAnsi="黑体" w:hint="eastAsia"/>
          <w:szCs w:val="21"/>
        </w:rPr>
        <w:t>3.1.</w:t>
      </w:r>
      <w:r w:rsidR="006408D4" w:rsidRPr="00A915DE">
        <w:rPr>
          <w:rFonts w:ascii="黑体" w:eastAsia="黑体" w:hAnsi="黑体" w:hint="eastAsia"/>
          <w:szCs w:val="21"/>
        </w:rPr>
        <w:t>6</w:t>
      </w:r>
    </w:p>
    <w:p w:rsidR="00DC6128" w:rsidRPr="00A915DE" w:rsidRDefault="00DC6128" w:rsidP="008E2A72">
      <w:pPr>
        <w:rPr>
          <w:rFonts w:ascii="黑体" w:eastAsia="黑体" w:hAnsi="黑体"/>
          <w:szCs w:val="21"/>
        </w:rPr>
      </w:pPr>
      <w:r w:rsidRPr="00A915DE">
        <w:rPr>
          <w:rFonts w:ascii="黑体" w:eastAsia="黑体" w:hAnsi="黑体" w:hint="eastAsia"/>
          <w:szCs w:val="21"/>
        </w:rPr>
        <w:t xml:space="preserve">     公称流量  nominal flow</w:t>
      </w:r>
    </w:p>
    <w:p w:rsidR="00DC6128" w:rsidRPr="00A915DE" w:rsidRDefault="00DC6128" w:rsidP="008E2A72">
      <w:pPr>
        <w:rPr>
          <w:rFonts w:asciiTheme="minorEastAsia" w:eastAsiaTheme="minorEastAsia" w:hAnsiTheme="minorEastAsia"/>
          <w:szCs w:val="21"/>
        </w:rPr>
      </w:pPr>
      <w:r w:rsidRPr="00A915DE">
        <w:rPr>
          <w:rFonts w:asciiTheme="minorEastAsia" w:eastAsiaTheme="minorEastAsia" w:hAnsiTheme="minorEastAsia" w:hint="eastAsia"/>
          <w:szCs w:val="21"/>
        </w:rPr>
        <w:t xml:space="preserve">     为了便于标识并表示其所属系列而指派给系统的流量。</w:t>
      </w:r>
    </w:p>
    <w:p w:rsidR="00DC6128" w:rsidRPr="00A915DE" w:rsidRDefault="00DC6128" w:rsidP="008E2A72">
      <w:pPr>
        <w:ind w:firstLineChars="250" w:firstLine="525"/>
        <w:rPr>
          <w:rFonts w:ascii="宋体" w:hAnsi="宋体"/>
          <w:szCs w:val="21"/>
        </w:rPr>
      </w:pPr>
      <w:r w:rsidRPr="00A915DE">
        <w:rPr>
          <w:rFonts w:ascii="宋体" w:hAnsi="宋体" w:hint="eastAsia"/>
          <w:szCs w:val="21"/>
        </w:rPr>
        <w:t>[来源：GB/T 38276-2019，3.1.16]</w:t>
      </w:r>
    </w:p>
    <w:p w:rsidR="00DC6128" w:rsidRPr="00A915DE" w:rsidRDefault="00DC6128" w:rsidP="008E2A72">
      <w:pPr>
        <w:rPr>
          <w:rFonts w:ascii="黑体" w:eastAsia="黑体" w:hAnsi="黑体"/>
          <w:szCs w:val="21"/>
        </w:rPr>
      </w:pPr>
      <w:r w:rsidRPr="00A915DE">
        <w:rPr>
          <w:rFonts w:ascii="黑体" w:eastAsia="黑体" w:hAnsi="黑体" w:hint="eastAsia"/>
          <w:szCs w:val="21"/>
        </w:rPr>
        <w:t>3.1.</w:t>
      </w:r>
      <w:r w:rsidR="006408D4" w:rsidRPr="00A915DE">
        <w:rPr>
          <w:rFonts w:ascii="黑体" w:eastAsia="黑体" w:hAnsi="黑体" w:hint="eastAsia"/>
          <w:szCs w:val="21"/>
        </w:rPr>
        <w:t>7</w:t>
      </w:r>
    </w:p>
    <w:p w:rsidR="00DC6128" w:rsidRPr="00A915DE" w:rsidRDefault="00DC6128" w:rsidP="008E2A72">
      <w:pPr>
        <w:rPr>
          <w:rFonts w:ascii="黑体" w:eastAsia="黑体" w:hAnsi="黑体"/>
          <w:szCs w:val="21"/>
        </w:rPr>
      </w:pPr>
      <w:r w:rsidRPr="00A915DE">
        <w:rPr>
          <w:rFonts w:ascii="黑体" w:eastAsia="黑体" w:hAnsi="黑体" w:hint="eastAsia"/>
          <w:szCs w:val="21"/>
        </w:rPr>
        <w:t xml:space="preserve">     公称排量  n</w:t>
      </w:r>
      <w:r w:rsidRPr="00A915DE">
        <w:rPr>
          <w:rFonts w:ascii="黑体" w:eastAsia="黑体" w:hAnsi="黑体"/>
          <w:szCs w:val="21"/>
        </w:rPr>
        <w:t>ominal displacement</w:t>
      </w:r>
    </w:p>
    <w:p w:rsidR="00A93405" w:rsidRPr="00A915DE" w:rsidRDefault="005B36BF" w:rsidP="008E2A72">
      <w:pPr>
        <w:ind w:firstLineChars="250" w:firstLine="525"/>
        <w:rPr>
          <w:rFonts w:asciiTheme="minorEastAsia" w:eastAsiaTheme="minorEastAsia" w:hAnsiTheme="minorEastAsia"/>
          <w:szCs w:val="21"/>
        </w:rPr>
      </w:pPr>
      <w:r w:rsidRPr="00A915DE">
        <w:rPr>
          <w:rFonts w:asciiTheme="minorEastAsia" w:eastAsiaTheme="minorEastAsia" w:hAnsiTheme="minorEastAsia" w:hint="eastAsia"/>
          <w:szCs w:val="21"/>
        </w:rPr>
        <w:t>为了便于标识并表示其所属系列而指派给</w:t>
      </w:r>
      <w:r w:rsidR="00244A60" w:rsidRPr="00A915DE">
        <w:rPr>
          <w:rFonts w:asciiTheme="minorEastAsia" w:eastAsiaTheme="minorEastAsia" w:hAnsiTheme="minorEastAsia" w:hint="eastAsia"/>
          <w:szCs w:val="21"/>
        </w:rPr>
        <w:t>元件</w:t>
      </w:r>
      <w:r w:rsidRPr="00A915DE">
        <w:rPr>
          <w:rFonts w:asciiTheme="minorEastAsia" w:eastAsiaTheme="minorEastAsia" w:hAnsiTheme="minorEastAsia" w:hint="eastAsia"/>
          <w:szCs w:val="21"/>
        </w:rPr>
        <w:t>的排量。</w:t>
      </w:r>
    </w:p>
    <w:p w:rsidR="00775159" w:rsidRPr="00A915DE" w:rsidRDefault="00775159" w:rsidP="008E2A72">
      <w:pPr>
        <w:rPr>
          <w:rFonts w:ascii="黑体" w:eastAsia="黑体" w:hAnsi="黑体"/>
          <w:szCs w:val="21"/>
        </w:rPr>
      </w:pPr>
      <w:r w:rsidRPr="00A915DE">
        <w:rPr>
          <w:rFonts w:ascii="黑体" w:eastAsia="黑体" w:hAnsi="黑体" w:hint="eastAsia"/>
          <w:szCs w:val="21"/>
        </w:rPr>
        <w:t>3.1.</w:t>
      </w:r>
      <w:r w:rsidR="006408D4" w:rsidRPr="00A915DE">
        <w:rPr>
          <w:rFonts w:ascii="黑体" w:eastAsia="黑体" w:hAnsi="黑体" w:hint="eastAsia"/>
          <w:szCs w:val="21"/>
        </w:rPr>
        <w:t>8</w:t>
      </w:r>
    </w:p>
    <w:p w:rsidR="008F75CF" w:rsidRPr="00A915DE" w:rsidRDefault="008F75CF" w:rsidP="008E2A72">
      <w:pPr>
        <w:ind w:firstLineChars="250" w:firstLine="525"/>
        <w:rPr>
          <w:rFonts w:ascii="黑体" w:eastAsia="黑体" w:hAnsi="黑体"/>
          <w:szCs w:val="21"/>
        </w:rPr>
      </w:pPr>
      <w:r w:rsidRPr="00A915DE">
        <w:rPr>
          <w:rFonts w:ascii="黑体" w:eastAsia="黑体" w:hAnsi="黑体" w:hint="eastAsia"/>
          <w:szCs w:val="21"/>
        </w:rPr>
        <w:t>工作循环  operational cycle</w:t>
      </w:r>
    </w:p>
    <w:p w:rsidR="008F75CF" w:rsidRPr="00A915DE" w:rsidRDefault="008F75CF" w:rsidP="008E2A72">
      <w:pPr>
        <w:ind w:firstLineChars="250" w:firstLine="525"/>
        <w:rPr>
          <w:rFonts w:ascii="宋体" w:hAnsi="宋体"/>
          <w:szCs w:val="21"/>
        </w:rPr>
      </w:pPr>
      <w:r w:rsidRPr="00A915DE">
        <w:rPr>
          <w:rFonts w:ascii="黑体" w:eastAsia="黑体" w:hAnsi="黑体" w:hint="eastAsia"/>
          <w:szCs w:val="21"/>
        </w:rPr>
        <w:t>润滑泵</w:t>
      </w:r>
      <w:r w:rsidR="009D5E56" w:rsidRPr="00A915DE">
        <w:rPr>
          <w:rFonts w:ascii="宋体" w:hAnsi="宋体" w:hint="eastAsia"/>
          <w:szCs w:val="21"/>
        </w:rPr>
        <w:t>（</w:t>
      </w:r>
      <w:r w:rsidR="009D5E56" w:rsidRPr="00A915DE">
        <w:rPr>
          <w:rFonts w:ascii="黑体" w:eastAsia="黑体" w:hAnsi="黑体" w:hint="eastAsia"/>
          <w:szCs w:val="21"/>
        </w:rPr>
        <w:t>3.1.3</w:t>
      </w:r>
      <w:r w:rsidR="009D5E56" w:rsidRPr="00A915DE">
        <w:rPr>
          <w:rFonts w:ascii="宋体" w:hAnsi="宋体" w:hint="eastAsia"/>
          <w:szCs w:val="21"/>
        </w:rPr>
        <w:t>）</w:t>
      </w:r>
      <w:r w:rsidRPr="00A915DE">
        <w:rPr>
          <w:rFonts w:ascii="宋体" w:hAnsi="宋体" w:hint="eastAsia"/>
          <w:szCs w:val="21"/>
        </w:rPr>
        <w:t>从上一次</w:t>
      </w:r>
      <w:proofErr w:type="gramStart"/>
      <w:r w:rsidRPr="00A915DE">
        <w:rPr>
          <w:rFonts w:ascii="宋体" w:hAnsi="宋体" w:hint="eastAsia"/>
          <w:szCs w:val="21"/>
        </w:rPr>
        <w:t>供脂开始</w:t>
      </w:r>
      <w:proofErr w:type="gramEnd"/>
      <w:r w:rsidRPr="00A915DE">
        <w:rPr>
          <w:rFonts w:ascii="宋体" w:hAnsi="宋体" w:hint="eastAsia"/>
          <w:szCs w:val="21"/>
        </w:rPr>
        <w:t>至下一次</w:t>
      </w:r>
      <w:proofErr w:type="gramStart"/>
      <w:r w:rsidRPr="00A915DE">
        <w:rPr>
          <w:rFonts w:ascii="宋体" w:hAnsi="宋体" w:hint="eastAsia"/>
          <w:szCs w:val="21"/>
        </w:rPr>
        <w:t>供脂开始</w:t>
      </w:r>
      <w:proofErr w:type="gramEnd"/>
      <w:r w:rsidRPr="00A915DE">
        <w:rPr>
          <w:rFonts w:ascii="宋体" w:hAnsi="宋体" w:hint="eastAsia"/>
          <w:szCs w:val="21"/>
        </w:rPr>
        <w:t>之间的工作过程，也称润滑周期。</w:t>
      </w:r>
    </w:p>
    <w:p w:rsidR="008F75CF" w:rsidRPr="00A915DE" w:rsidRDefault="008F75CF" w:rsidP="008E2A72">
      <w:pPr>
        <w:ind w:firstLineChars="250" w:firstLine="525"/>
        <w:rPr>
          <w:rFonts w:ascii="宋体" w:hAnsi="宋体"/>
          <w:szCs w:val="21"/>
        </w:rPr>
      </w:pPr>
      <w:r w:rsidRPr="00A915DE">
        <w:rPr>
          <w:rFonts w:ascii="宋体" w:hAnsi="宋体" w:hint="eastAsia"/>
          <w:szCs w:val="21"/>
        </w:rPr>
        <w:t>[来源：QC/T 696-2018，3.2，有修改]</w:t>
      </w:r>
    </w:p>
    <w:p w:rsidR="003F2976" w:rsidRPr="00A915DE" w:rsidRDefault="00DE3B16" w:rsidP="008E2A72">
      <w:pPr>
        <w:rPr>
          <w:rFonts w:ascii="黑体" w:eastAsia="黑体" w:hAnsi="黑体"/>
          <w:szCs w:val="21"/>
        </w:rPr>
      </w:pPr>
      <w:r w:rsidRPr="00A915DE">
        <w:rPr>
          <w:rFonts w:ascii="黑体" w:eastAsia="黑体" w:hAnsi="黑体" w:hint="eastAsia"/>
          <w:szCs w:val="21"/>
        </w:rPr>
        <w:t xml:space="preserve">3.1.9 </w:t>
      </w:r>
    </w:p>
    <w:p w:rsidR="00DE3B16" w:rsidRPr="00A915DE" w:rsidRDefault="00DE3B16" w:rsidP="008E2A72">
      <w:pPr>
        <w:ind w:firstLineChars="200" w:firstLine="420"/>
        <w:rPr>
          <w:rFonts w:ascii="黑体" w:eastAsia="黑体" w:hAnsi="黑体"/>
          <w:szCs w:val="21"/>
        </w:rPr>
      </w:pPr>
      <w:proofErr w:type="gramStart"/>
      <w:r w:rsidRPr="00A915DE">
        <w:rPr>
          <w:rFonts w:ascii="黑体" w:eastAsia="黑体" w:hAnsi="黑体" w:hint="eastAsia"/>
          <w:szCs w:val="21"/>
        </w:rPr>
        <w:t>供脂时间</w:t>
      </w:r>
      <w:proofErr w:type="gramEnd"/>
      <w:r w:rsidRPr="00A915DE">
        <w:rPr>
          <w:rFonts w:ascii="黑体" w:eastAsia="黑体" w:hAnsi="黑体" w:hint="eastAsia"/>
          <w:szCs w:val="21"/>
        </w:rPr>
        <w:t xml:space="preserve">  lubrication time</w:t>
      </w:r>
    </w:p>
    <w:p w:rsidR="00DE3B16" w:rsidRPr="00A915DE" w:rsidRDefault="00DE3B16" w:rsidP="008E2A72">
      <w:pPr>
        <w:ind w:firstLineChars="200" w:firstLine="420"/>
        <w:rPr>
          <w:rFonts w:ascii="宋体" w:hAnsi="宋体"/>
          <w:szCs w:val="21"/>
        </w:rPr>
      </w:pPr>
      <w:r w:rsidRPr="00A915DE">
        <w:rPr>
          <w:rFonts w:ascii="宋体" w:hAnsi="宋体" w:hint="eastAsia"/>
          <w:szCs w:val="21"/>
        </w:rPr>
        <w:t>在一个工作循环中，</w:t>
      </w:r>
      <w:r w:rsidRPr="00A915DE">
        <w:rPr>
          <w:rFonts w:ascii="黑体" w:eastAsia="黑体" w:hAnsi="黑体" w:hint="eastAsia"/>
          <w:szCs w:val="21"/>
        </w:rPr>
        <w:t>润滑泵</w:t>
      </w:r>
      <w:r w:rsidR="009D5E56" w:rsidRPr="00A915DE">
        <w:rPr>
          <w:rFonts w:ascii="宋体" w:hAnsi="宋体" w:hint="eastAsia"/>
          <w:szCs w:val="21"/>
        </w:rPr>
        <w:t>（</w:t>
      </w:r>
      <w:r w:rsidR="009D5E56" w:rsidRPr="00A915DE">
        <w:rPr>
          <w:rFonts w:ascii="黑体" w:eastAsia="黑体" w:hAnsi="黑体" w:hint="eastAsia"/>
          <w:szCs w:val="21"/>
        </w:rPr>
        <w:t>3.1.3</w:t>
      </w:r>
      <w:r w:rsidR="009D5E56" w:rsidRPr="00A915DE">
        <w:rPr>
          <w:rFonts w:ascii="宋体" w:hAnsi="宋体" w:hint="eastAsia"/>
          <w:szCs w:val="21"/>
        </w:rPr>
        <w:t>）</w:t>
      </w:r>
      <w:r w:rsidRPr="00A915DE">
        <w:rPr>
          <w:rFonts w:ascii="宋体" w:hAnsi="宋体" w:hint="eastAsia"/>
          <w:szCs w:val="21"/>
        </w:rPr>
        <w:t>从开始泵送润滑脂到停止泵送润滑脂的时间段，也称润滑时间。</w:t>
      </w:r>
    </w:p>
    <w:p w:rsidR="00CD6E9E" w:rsidRPr="00A915DE" w:rsidRDefault="00CD6E9E" w:rsidP="00CD6E9E">
      <w:pPr>
        <w:ind w:firstLineChars="200" w:firstLine="360"/>
        <w:rPr>
          <w:rFonts w:ascii="宋体" w:hAnsi="宋体"/>
          <w:szCs w:val="21"/>
        </w:rPr>
      </w:pPr>
      <w:r w:rsidRPr="00A915DE">
        <w:rPr>
          <w:rFonts w:ascii="黑体" w:eastAsia="黑体" w:hAnsi="黑体" w:hint="eastAsia"/>
          <w:sz w:val="18"/>
          <w:szCs w:val="18"/>
        </w:rPr>
        <w:t>注：</w:t>
      </w:r>
      <w:r w:rsidRPr="00A915DE">
        <w:rPr>
          <w:rFonts w:asciiTheme="minorEastAsia" w:eastAsiaTheme="minorEastAsia" w:hAnsiTheme="minorEastAsia" w:hint="eastAsia"/>
          <w:sz w:val="18"/>
          <w:szCs w:val="18"/>
        </w:rPr>
        <w:t>参考</w:t>
      </w:r>
      <w:r w:rsidRPr="00A915DE">
        <w:rPr>
          <w:rFonts w:ascii="宋体" w:hAnsi="宋体" w:hint="eastAsia"/>
          <w:sz w:val="18"/>
          <w:szCs w:val="18"/>
        </w:rPr>
        <w:t>QC/T 696-2018，3.3的表述。</w:t>
      </w:r>
    </w:p>
    <w:p w:rsidR="00DE3B16" w:rsidRPr="00A915DE" w:rsidRDefault="00DE3B16" w:rsidP="008E2A72">
      <w:pPr>
        <w:rPr>
          <w:rFonts w:ascii="黑体" w:eastAsia="黑体" w:hAnsi="黑体"/>
          <w:szCs w:val="21"/>
        </w:rPr>
      </w:pPr>
      <w:r w:rsidRPr="00A915DE">
        <w:rPr>
          <w:rFonts w:ascii="黑体" w:eastAsia="黑体" w:hAnsi="黑体" w:hint="eastAsia"/>
          <w:szCs w:val="21"/>
        </w:rPr>
        <w:t>3.1.10</w:t>
      </w:r>
    </w:p>
    <w:p w:rsidR="00DE3B16" w:rsidRPr="00A915DE" w:rsidRDefault="00DE3B16" w:rsidP="008E2A72">
      <w:pPr>
        <w:ind w:firstLineChars="200" w:firstLine="420"/>
        <w:rPr>
          <w:rFonts w:ascii="黑体" w:eastAsia="黑体" w:hAnsi="黑体"/>
          <w:szCs w:val="21"/>
        </w:rPr>
      </w:pPr>
      <w:r w:rsidRPr="00A915DE">
        <w:rPr>
          <w:rFonts w:ascii="黑体" w:eastAsia="黑体" w:hAnsi="黑体" w:hint="eastAsia"/>
          <w:szCs w:val="21"/>
        </w:rPr>
        <w:t>休止时间  shutoff time</w:t>
      </w:r>
    </w:p>
    <w:p w:rsidR="00DE3B16" w:rsidRPr="00A915DE" w:rsidRDefault="00DE3B16" w:rsidP="008E2A72">
      <w:pPr>
        <w:ind w:firstLineChars="200" w:firstLine="420"/>
        <w:rPr>
          <w:rFonts w:ascii="宋体" w:hAnsi="宋体"/>
          <w:szCs w:val="21"/>
        </w:rPr>
      </w:pPr>
      <w:r w:rsidRPr="00A915DE">
        <w:rPr>
          <w:rFonts w:ascii="宋体" w:hAnsi="宋体" w:hint="eastAsia"/>
          <w:szCs w:val="21"/>
        </w:rPr>
        <w:t>在一个工作循环中，</w:t>
      </w:r>
      <w:r w:rsidRPr="00A915DE">
        <w:rPr>
          <w:rFonts w:ascii="黑体" w:eastAsia="黑体" w:hAnsi="黑体" w:hint="eastAsia"/>
          <w:szCs w:val="21"/>
        </w:rPr>
        <w:t>润滑泵</w:t>
      </w:r>
      <w:r w:rsidR="009D5E56" w:rsidRPr="00A915DE">
        <w:rPr>
          <w:rFonts w:ascii="宋体" w:hAnsi="宋体" w:hint="eastAsia"/>
          <w:szCs w:val="21"/>
        </w:rPr>
        <w:t>（</w:t>
      </w:r>
      <w:r w:rsidR="009D5E56" w:rsidRPr="00A915DE">
        <w:rPr>
          <w:rFonts w:ascii="黑体" w:eastAsia="黑体" w:hAnsi="黑体" w:hint="eastAsia"/>
          <w:szCs w:val="21"/>
        </w:rPr>
        <w:t>3.1.3</w:t>
      </w:r>
      <w:r w:rsidR="009D5E56" w:rsidRPr="00A915DE">
        <w:rPr>
          <w:rFonts w:ascii="宋体" w:hAnsi="宋体" w:hint="eastAsia"/>
          <w:szCs w:val="21"/>
        </w:rPr>
        <w:t>）</w:t>
      </w:r>
      <w:r w:rsidRPr="00A915DE">
        <w:rPr>
          <w:rFonts w:ascii="宋体" w:hAnsi="宋体" w:hint="eastAsia"/>
          <w:szCs w:val="21"/>
        </w:rPr>
        <w:t>停止工作的时间段，也称间隔时间。</w:t>
      </w:r>
    </w:p>
    <w:p w:rsidR="00DE3B16" w:rsidRPr="00A915DE" w:rsidRDefault="00DE3B16" w:rsidP="008E2A72">
      <w:pPr>
        <w:ind w:firstLineChars="250" w:firstLine="525"/>
        <w:rPr>
          <w:rFonts w:ascii="宋体" w:hAnsi="宋体"/>
          <w:szCs w:val="21"/>
        </w:rPr>
      </w:pPr>
      <w:r w:rsidRPr="00A915DE">
        <w:rPr>
          <w:rFonts w:ascii="宋体" w:hAnsi="宋体" w:hint="eastAsia"/>
          <w:szCs w:val="21"/>
        </w:rPr>
        <w:t>[来源：QC/T 696-2018，3.4，有修改]</w:t>
      </w:r>
    </w:p>
    <w:p w:rsidR="00DE3B16" w:rsidRPr="00A915DE" w:rsidRDefault="009D5E56" w:rsidP="00B0759C">
      <w:pPr>
        <w:spacing w:beforeLines="50" w:before="156" w:afterLines="50" w:after="156"/>
        <w:rPr>
          <w:rFonts w:ascii="黑体" w:eastAsia="黑体" w:hAnsi="黑体"/>
          <w:szCs w:val="21"/>
        </w:rPr>
      </w:pPr>
      <w:r w:rsidRPr="00A915DE">
        <w:rPr>
          <w:rFonts w:ascii="黑体" w:eastAsia="黑体" w:hAnsi="黑体" w:hint="eastAsia"/>
          <w:szCs w:val="21"/>
        </w:rPr>
        <w:t>3.2  集中润滑系统类型</w:t>
      </w:r>
    </w:p>
    <w:p w:rsidR="009D5E56" w:rsidRPr="00A915DE" w:rsidRDefault="009D5E56" w:rsidP="008E2A72">
      <w:pPr>
        <w:rPr>
          <w:rFonts w:ascii="黑体" w:eastAsia="黑体" w:hAnsi="黑体"/>
          <w:szCs w:val="21"/>
        </w:rPr>
      </w:pPr>
      <w:r w:rsidRPr="00A915DE">
        <w:rPr>
          <w:rFonts w:ascii="黑体" w:eastAsia="黑体" w:hAnsi="黑体" w:hint="eastAsia"/>
          <w:szCs w:val="21"/>
        </w:rPr>
        <w:t>3.2.1</w:t>
      </w:r>
    </w:p>
    <w:p w:rsidR="009D5E56" w:rsidRPr="00A915DE" w:rsidRDefault="009D5E56" w:rsidP="008E2A72">
      <w:pPr>
        <w:ind w:firstLineChars="250" w:firstLine="525"/>
        <w:rPr>
          <w:rFonts w:ascii="黑体" w:eastAsia="黑体" w:hAnsi="黑体"/>
          <w:szCs w:val="21"/>
        </w:rPr>
      </w:pPr>
      <w:r w:rsidRPr="00A915DE">
        <w:rPr>
          <w:rFonts w:ascii="黑体" w:eastAsia="黑体" w:hAnsi="黑体" w:hint="eastAsia"/>
          <w:szCs w:val="21"/>
        </w:rPr>
        <w:t>递进式润滑系统  progressive lubrication system</w:t>
      </w:r>
    </w:p>
    <w:p w:rsidR="009D5E56" w:rsidRPr="00A915DE" w:rsidRDefault="009D5E56" w:rsidP="008E2A72">
      <w:pPr>
        <w:ind w:firstLineChars="250" w:firstLine="525"/>
        <w:rPr>
          <w:rFonts w:ascii="宋体" w:hAnsi="宋体"/>
          <w:szCs w:val="21"/>
        </w:rPr>
      </w:pPr>
      <w:r w:rsidRPr="00A915DE">
        <w:rPr>
          <w:rFonts w:ascii="宋体" w:hAnsi="宋体" w:hint="eastAsia"/>
          <w:szCs w:val="21"/>
        </w:rPr>
        <w:t>由分配器按递进的顺序将定量的润滑脂供送至各润滑点的</w:t>
      </w:r>
      <w:r w:rsidRPr="00A915DE">
        <w:rPr>
          <w:rFonts w:ascii="黑体" w:eastAsia="黑体" w:hAnsi="黑体" w:hint="eastAsia"/>
          <w:szCs w:val="21"/>
        </w:rPr>
        <w:t>集中润滑系统</w:t>
      </w:r>
      <w:r w:rsidRPr="00A915DE">
        <w:rPr>
          <w:rFonts w:ascii="宋体" w:hAnsi="宋体" w:hint="eastAsia"/>
          <w:szCs w:val="21"/>
        </w:rPr>
        <w:t>（</w:t>
      </w:r>
      <w:r w:rsidRPr="00A915DE">
        <w:rPr>
          <w:rFonts w:ascii="黑体" w:eastAsia="黑体" w:hAnsi="黑体" w:hint="eastAsia"/>
          <w:szCs w:val="21"/>
        </w:rPr>
        <w:t>3.1.1</w:t>
      </w:r>
      <w:r w:rsidRPr="00A915DE">
        <w:rPr>
          <w:rFonts w:ascii="宋体" w:hAnsi="宋体" w:hint="eastAsia"/>
          <w:szCs w:val="21"/>
        </w:rPr>
        <w:t>）。</w:t>
      </w:r>
    </w:p>
    <w:p w:rsidR="00F551CE" w:rsidRPr="00A915DE" w:rsidRDefault="00F551CE" w:rsidP="008E2A72">
      <w:pPr>
        <w:ind w:firstLineChars="250" w:firstLine="525"/>
        <w:rPr>
          <w:rFonts w:ascii="黑体" w:eastAsia="黑体" w:hAnsi="黑体"/>
          <w:szCs w:val="21"/>
        </w:rPr>
      </w:pPr>
      <w:r w:rsidRPr="00A915DE">
        <w:rPr>
          <w:rFonts w:ascii="宋体" w:hAnsi="宋体" w:hint="eastAsia"/>
          <w:szCs w:val="21"/>
        </w:rPr>
        <w:t>[来源：GB/T 38276-2019，3.2.7，有修改]</w:t>
      </w:r>
    </w:p>
    <w:p w:rsidR="00F551CE" w:rsidRPr="00A915DE" w:rsidRDefault="00F551CE" w:rsidP="008E2A72">
      <w:pPr>
        <w:rPr>
          <w:rFonts w:ascii="黑体" w:eastAsia="黑体" w:hAnsi="黑体"/>
          <w:szCs w:val="21"/>
        </w:rPr>
      </w:pPr>
      <w:r w:rsidRPr="00A915DE">
        <w:rPr>
          <w:rFonts w:ascii="黑体" w:eastAsia="黑体" w:hAnsi="黑体" w:hint="eastAsia"/>
          <w:szCs w:val="21"/>
        </w:rPr>
        <w:t>3.2.2</w:t>
      </w:r>
    </w:p>
    <w:p w:rsidR="00F551CE" w:rsidRPr="00A915DE" w:rsidRDefault="00F551CE" w:rsidP="008E2A72">
      <w:pPr>
        <w:ind w:firstLineChars="250" w:firstLine="525"/>
        <w:rPr>
          <w:rFonts w:ascii="黑体" w:eastAsia="黑体" w:hAnsi="黑体"/>
          <w:szCs w:val="21"/>
        </w:rPr>
      </w:pPr>
      <w:r w:rsidRPr="00A915DE">
        <w:rPr>
          <w:rFonts w:ascii="黑体" w:eastAsia="黑体" w:hAnsi="黑体" w:hint="eastAsia"/>
          <w:szCs w:val="21"/>
        </w:rPr>
        <w:t>单线式润滑系统  single-line lubrication system</w:t>
      </w:r>
    </w:p>
    <w:p w:rsidR="00F551CE" w:rsidRPr="00A915DE" w:rsidRDefault="002B318A" w:rsidP="008E2A72">
      <w:pPr>
        <w:ind w:firstLineChars="250" w:firstLine="525"/>
        <w:rPr>
          <w:rFonts w:ascii="宋体" w:hAnsi="宋体"/>
          <w:szCs w:val="21"/>
        </w:rPr>
      </w:pPr>
      <w:r w:rsidRPr="00A915DE">
        <w:rPr>
          <w:rFonts w:ascii="宋体" w:hAnsi="宋体" w:hint="eastAsia"/>
          <w:szCs w:val="21"/>
        </w:rPr>
        <w:t>润滑脂通过</w:t>
      </w:r>
      <w:r w:rsidR="00F551CE" w:rsidRPr="00A915DE">
        <w:rPr>
          <w:rFonts w:ascii="宋体" w:hAnsi="宋体" w:hint="eastAsia"/>
          <w:szCs w:val="21"/>
        </w:rPr>
        <w:t>一条</w:t>
      </w:r>
      <w:proofErr w:type="gramStart"/>
      <w:r w:rsidR="00F551CE" w:rsidRPr="00A915DE">
        <w:rPr>
          <w:rFonts w:ascii="宋体" w:hAnsi="宋体" w:hint="eastAsia"/>
          <w:szCs w:val="21"/>
        </w:rPr>
        <w:t>主管路</w:t>
      </w:r>
      <w:proofErr w:type="gramEnd"/>
      <w:r w:rsidR="00F551CE" w:rsidRPr="00A915DE">
        <w:rPr>
          <w:rFonts w:ascii="宋体" w:hAnsi="宋体" w:hint="eastAsia"/>
          <w:szCs w:val="21"/>
        </w:rPr>
        <w:t>供送至分配器，然后</w:t>
      </w:r>
      <w:r w:rsidRPr="00A915DE">
        <w:rPr>
          <w:rFonts w:ascii="宋体" w:hAnsi="宋体" w:hint="eastAsia"/>
          <w:szCs w:val="21"/>
        </w:rPr>
        <w:t>由分配器</w:t>
      </w:r>
      <w:r w:rsidR="00F551CE" w:rsidRPr="00A915DE">
        <w:rPr>
          <w:rFonts w:ascii="宋体" w:hAnsi="宋体" w:hint="eastAsia"/>
          <w:szCs w:val="21"/>
        </w:rPr>
        <w:t>送往各润滑点的</w:t>
      </w:r>
      <w:r w:rsidR="00F551CE" w:rsidRPr="00A915DE">
        <w:rPr>
          <w:rFonts w:ascii="黑体" w:eastAsia="黑体" w:hAnsi="黑体" w:hint="eastAsia"/>
          <w:szCs w:val="21"/>
        </w:rPr>
        <w:t>集中润滑系统</w:t>
      </w:r>
      <w:r w:rsidRPr="00A915DE">
        <w:rPr>
          <w:rFonts w:ascii="宋体" w:hAnsi="宋体" w:hint="eastAsia"/>
          <w:szCs w:val="21"/>
        </w:rPr>
        <w:t>（</w:t>
      </w:r>
      <w:r w:rsidRPr="00A915DE">
        <w:rPr>
          <w:rFonts w:ascii="黑体" w:eastAsia="黑体" w:hAnsi="黑体" w:hint="eastAsia"/>
          <w:szCs w:val="21"/>
        </w:rPr>
        <w:t>3.1.1</w:t>
      </w:r>
      <w:r w:rsidRPr="00A915DE">
        <w:rPr>
          <w:rFonts w:ascii="宋体" w:hAnsi="宋体" w:hint="eastAsia"/>
          <w:szCs w:val="21"/>
        </w:rPr>
        <w:t>）</w:t>
      </w:r>
      <w:r w:rsidR="00F551CE" w:rsidRPr="00A915DE">
        <w:rPr>
          <w:rFonts w:ascii="宋体" w:hAnsi="宋体" w:hint="eastAsia"/>
          <w:szCs w:val="21"/>
        </w:rPr>
        <w:t>。</w:t>
      </w:r>
    </w:p>
    <w:p w:rsidR="00F551CE" w:rsidRPr="00A915DE" w:rsidRDefault="00F551CE" w:rsidP="008E2A72">
      <w:pPr>
        <w:ind w:firstLineChars="250" w:firstLine="525"/>
        <w:rPr>
          <w:rFonts w:ascii="黑体" w:eastAsia="黑体" w:hAnsi="黑体"/>
          <w:szCs w:val="21"/>
        </w:rPr>
      </w:pPr>
      <w:r w:rsidRPr="00A915DE">
        <w:rPr>
          <w:rFonts w:ascii="宋体" w:hAnsi="宋体" w:hint="eastAsia"/>
          <w:szCs w:val="21"/>
        </w:rPr>
        <w:t>[来源：GB/T 38276-2019，3.2.</w:t>
      </w:r>
      <w:r w:rsidR="002B318A" w:rsidRPr="00A915DE">
        <w:rPr>
          <w:rFonts w:ascii="宋体" w:hAnsi="宋体" w:hint="eastAsia"/>
          <w:szCs w:val="21"/>
        </w:rPr>
        <w:t>4</w:t>
      </w:r>
      <w:r w:rsidRPr="00A915DE">
        <w:rPr>
          <w:rFonts w:ascii="宋体" w:hAnsi="宋体" w:hint="eastAsia"/>
          <w:szCs w:val="21"/>
        </w:rPr>
        <w:t>，有修改]</w:t>
      </w:r>
    </w:p>
    <w:p w:rsidR="00F551CE" w:rsidRPr="00A915DE" w:rsidRDefault="002B318A" w:rsidP="008E2A72">
      <w:pPr>
        <w:rPr>
          <w:rFonts w:ascii="黑体" w:eastAsia="黑体" w:hAnsi="黑体"/>
          <w:szCs w:val="21"/>
        </w:rPr>
      </w:pPr>
      <w:r w:rsidRPr="00A915DE">
        <w:rPr>
          <w:rFonts w:ascii="黑体" w:eastAsia="黑体" w:hAnsi="黑体" w:hint="eastAsia"/>
          <w:szCs w:val="21"/>
        </w:rPr>
        <w:t>3.2.3</w:t>
      </w:r>
    </w:p>
    <w:p w:rsidR="002B318A" w:rsidRPr="00A915DE" w:rsidRDefault="002B318A" w:rsidP="008E2A72">
      <w:pPr>
        <w:ind w:firstLineChars="200" w:firstLine="420"/>
        <w:rPr>
          <w:rFonts w:ascii="黑体" w:eastAsia="黑体" w:hAnsi="黑体"/>
          <w:szCs w:val="21"/>
        </w:rPr>
      </w:pPr>
      <w:r w:rsidRPr="00A915DE">
        <w:rPr>
          <w:rFonts w:ascii="黑体" w:eastAsia="黑体" w:hAnsi="黑体" w:hint="eastAsia"/>
          <w:szCs w:val="21"/>
        </w:rPr>
        <w:t>双线式润滑系统  dual–line lubrication system</w:t>
      </w:r>
    </w:p>
    <w:p w:rsidR="002B318A" w:rsidRPr="00A915DE" w:rsidRDefault="002B318A" w:rsidP="008E2A72">
      <w:pPr>
        <w:ind w:firstLineChars="200" w:firstLine="420"/>
        <w:rPr>
          <w:rFonts w:ascii="宋体" w:hAnsi="宋体"/>
          <w:szCs w:val="21"/>
        </w:rPr>
      </w:pPr>
      <w:r w:rsidRPr="00A915DE">
        <w:rPr>
          <w:rFonts w:ascii="宋体" w:hAnsi="宋体" w:hint="eastAsia"/>
          <w:szCs w:val="21"/>
        </w:rPr>
        <w:t>润滑脂由一个换向阀交替变换地通过两条</w:t>
      </w:r>
      <w:proofErr w:type="gramStart"/>
      <w:r w:rsidRPr="00A915DE">
        <w:rPr>
          <w:rFonts w:ascii="宋体" w:hAnsi="宋体" w:hint="eastAsia"/>
          <w:szCs w:val="21"/>
        </w:rPr>
        <w:t>主管路</w:t>
      </w:r>
      <w:proofErr w:type="gramEnd"/>
      <w:r w:rsidRPr="00A915DE">
        <w:rPr>
          <w:rFonts w:ascii="宋体" w:hAnsi="宋体" w:hint="eastAsia"/>
          <w:szCs w:val="21"/>
        </w:rPr>
        <w:t>供送至分配器，然后由分配器交替将其送往各润滑点的</w:t>
      </w:r>
      <w:r w:rsidRPr="00A915DE">
        <w:rPr>
          <w:rFonts w:ascii="黑体" w:eastAsia="黑体" w:hAnsi="黑体" w:hint="eastAsia"/>
          <w:szCs w:val="21"/>
        </w:rPr>
        <w:t>集中润滑系统</w:t>
      </w:r>
      <w:r w:rsidRPr="00A915DE">
        <w:rPr>
          <w:rFonts w:ascii="宋体" w:hAnsi="宋体" w:hint="eastAsia"/>
          <w:szCs w:val="21"/>
        </w:rPr>
        <w:t>（</w:t>
      </w:r>
      <w:r w:rsidRPr="00A915DE">
        <w:rPr>
          <w:rFonts w:ascii="黑体" w:eastAsia="黑体" w:hAnsi="黑体" w:hint="eastAsia"/>
          <w:szCs w:val="21"/>
        </w:rPr>
        <w:t>3.1.1</w:t>
      </w:r>
      <w:r w:rsidRPr="00A915DE">
        <w:rPr>
          <w:rFonts w:ascii="宋体" w:hAnsi="宋体" w:hint="eastAsia"/>
          <w:szCs w:val="21"/>
        </w:rPr>
        <w:t>）。</w:t>
      </w:r>
    </w:p>
    <w:p w:rsidR="00893757" w:rsidRPr="00A915DE" w:rsidRDefault="00893757" w:rsidP="008E2A72">
      <w:pPr>
        <w:ind w:firstLineChars="200" w:firstLine="420"/>
        <w:rPr>
          <w:rFonts w:ascii="宋体" w:hAnsi="宋体"/>
          <w:szCs w:val="21"/>
        </w:rPr>
      </w:pPr>
      <w:r w:rsidRPr="00A915DE">
        <w:rPr>
          <w:rFonts w:ascii="宋体" w:hAnsi="宋体" w:hint="eastAsia"/>
          <w:szCs w:val="21"/>
        </w:rPr>
        <w:t>[来源：GB/T 38276-2019，3.2.5，有修改]</w:t>
      </w:r>
    </w:p>
    <w:p w:rsidR="00244E68" w:rsidRPr="00A915DE" w:rsidRDefault="00703485" w:rsidP="008E2A72">
      <w:pPr>
        <w:rPr>
          <w:rFonts w:ascii="黑体" w:eastAsia="黑体" w:hAnsi="黑体"/>
          <w:szCs w:val="21"/>
        </w:rPr>
      </w:pPr>
      <w:r w:rsidRPr="00A915DE">
        <w:rPr>
          <w:rFonts w:ascii="黑体" w:eastAsia="黑体" w:hAnsi="黑体" w:hint="eastAsia"/>
          <w:szCs w:val="21"/>
        </w:rPr>
        <w:t>3.</w:t>
      </w:r>
      <w:r w:rsidR="00893757" w:rsidRPr="00A915DE">
        <w:rPr>
          <w:rFonts w:ascii="黑体" w:eastAsia="黑体" w:hAnsi="黑体" w:hint="eastAsia"/>
          <w:szCs w:val="21"/>
        </w:rPr>
        <w:t>2.4</w:t>
      </w:r>
    </w:p>
    <w:p w:rsidR="00244E68" w:rsidRPr="00A915DE" w:rsidRDefault="00703485" w:rsidP="008E2A72">
      <w:pPr>
        <w:ind w:firstLineChars="200" w:firstLine="420"/>
        <w:rPr>
          <w:rFonts w:ascii="黑体" w:eastAsia="黑体" w:hAnsi="黑体"/>
          <w:szCs w:val="21"/>
        </w:rPr>
      </w:pPr>
      <w:r w:rsidRPr="00A915DE">
        <w:rPr>
          <w:rFonts w:ascii="黑体" w:eastAsia="黑体" w:hAnsi="黑体" w:hint="eastAsia"/>
          <w:szCs w:val="21"/>
        </w:rPr>
        <w:t>多线式</w:t>
      </w:r>
      <w:r w:rsidR="00935458" w:rsidRPr="00A915DE">
        <w:rPr>
          <w:rFonts w:ascii="黑体" w:eastAsia="黑体" w:hAnsi="黑体" w:hint="eastAsia"/>
          <w:szCs w:val="21"/>
        </w:rPr>
        <w:t>润滑系统</w:t>
      </w:r>
      <w:r w:rsidRPr="00A915DE">
        <w:rPr>
          <w:rFonts w:ascii="黑体" w:eastAsia="黑体" w:hAnsi="黑体" w:hint="eastAsia"/>
          <w:szCs w:val="21"/>
        </w:rPr>
        <w:t xml:space="preserve">  multi-line lubrication </w:t>
      </w:r>
      <w:r w:rsidR="00BD773F" w:rsidRPr="00A915DE">
        <w:rPr>
          <w:rFonts w:ascii="黑体" w:eastAsia="黑体" w:hAnsi="黑体" w:hint="eastAsia"/>
          <w:szCs w:val="21"/>
        </w:rPr>
        <w:t>system</w:t>
      </w:r>
    </w:p>
    <w:p w:rsidR="00244E68" w:rsidRPr="00A915DE" w:rsidRDefault="00703485" w:rsidP="008E2A72">
      <w:pPr>
        <w:ind w:firstLineChars="200" w:firstLine="420"/>
        <w:rPr>
          <w:rFonts w:ascii="宋体" w:hAnsi="宋体"/>
          <w:szCs w:val="21"/>
        </w:rPr>
      </w:pPr>
      <w:r w:rsidRPr="00A915DE">
        <w:rPr>
          <w:rFonts w:ascii="黑体" w:eastAsia="黑体" w:hAnsi="黑体" w:hint="eastAsia"/>
          <w:szCs w:val="21"/>
        </w:rPr>
        <w:t>润滑泵</w:t>
      </w:r>
      <w:r w:rsidR="00893757" w:rsidRPr="00A915DE">
        <w:rPr>
          <w:rFonts w:ascii="宋体" w:hAnsi="宋体" w:hint="eastAsia"/>
          <w:szCs w:val="21"/>
        </w:rPr>
        <w:t>（</w:t>
      </w:r>
      <w:r w:rsidR="00893757" w:rsidRPr="00A915DE">
        <w:rPr>
          <w:rFonts w:ascii="黑体" w:eastAsia="黑体" w:hAnsi="黑体" w:hint="eastAsia"/>
          <w:szCs w:val="21"/>
        </w:rPr>
        <w:t>3.1.3</w:t>
      </w:r>
      <w:r w:rsidR="00893757" w:rsidRPr="00A915DE">
        <w:rPr>
          <w:rFonts w:ascii="宋体" w:hAnsi="宋体" w:hint="eastAsia"/>
          <w:szCs w:val="21"/>
        </w:rPr>
        <w:t>）</w:t>
      </w:r>
      <w:r w:rsidRPr="00A915DE">
        <w:rPr>
          <w:rFonts w:ascii="宋体" w:hAnsi="宋体" w:hint="eastAsia"/>
          <w:szCs w:val="21"/>
        </w:rPr>
        <w:t>的多个出口各有一条管路直接将定量的润滑脂</w:t>
      </w:r>
      <w:r w:rsidR="00893757" w:rsidRPr="00A915DE">
        <w:rPr>
          <w:rFonts w:ascii="宋体" w:hAnsi="宋体" w:hint="eastAsia"/>
          <w:szCs w:val="21"/>
        </w:rPr>
        <w:t>供</w:t>
      </w:r>
      <w:r w:rsidRPr="00A915DE">
        <w:rPr>
          <w:rFonts w:ascii="宋体" w:hAnsi="宋体" w:hint="eastAsia"/>
          <w:szCs w:val="21"/>
        </w:rPr>
        <w:t>送至各润滑点的</w:t>
      </w:r>
      <w:r w:rsidRPr="00A915DE">
        <w:rPr>
          <w:rFonts w:ascii="黑体" w:eastAsia="黑体" w:hAnsi="黑体" w:hint="eastAsia"/>
          <w:szCs w:val="21"/>
        </w:rPr>
        <w:t>集中</w:t>
      </w:r>
      <w:r w:rsidR="00935458" w:rsidRPr="00A915DE">
        <w:rPr>
          <w:rFonts w:ascii="黑体" w:eastAsia="黑体" w:hAnsi="黑体" w:hint="eastAsia"/>
          <w:szCs w:val="21"/>
        </w:rPr>
        <w:t>润滑系统</w:t>
      </w:r>
      <w:r w:rsidR="00893757" w:rsidRPr="00A915DE">
        <w:rPr>
          <w:rFonts w:ascii="宋体" w:hAnsi="宋体" w:hint="eastAsia"/>
          <w:szCs w:val="21"/>
        </w:rPr>
        <w:t>（</w:t>
      </w:r>
      <w:r w:rsidR="00893757" w:rsidRPr="00A915DE">
        <w:rPr>
          <w:rFonts w:ascii="黑体" w:eastAsia="黑体" w:hAnsi="黑体" w:hint="eastAsia"/>
          <w:szCs w:val="21"/>
        </w:rPr>
        <w:t>3.1.1</w:t>
      </w:r>
      <w:r w:rsidR="00893757" w:rsidRPr="00A915DE">
        <w:rPr>
          <w:rFonts w:ascii="宋体" w:hAnsi="宋体" w:hint="eastAsia"/>
          <w:szCs w:val="21"/>
        </w:rPr>
        <w:t>）</w:t>
      </w:r>
      <w:r w:rsidRPr="00A915DE">
        <w:rPr>
          <w:rFonts w:ascii="宋体" w:hAnsi="宋体" w:hint="eastAsia"/>
          <w:szCs w:val="21"/>
        </w:rPr>
        <w:t>。</w:t>
      </w:r>
    </w:p>
    <w:p w:rsidR="00893757" w:rsidRPr="00A915DE" w:rsidRDefault="00893757" w:rsidP="008E2A72">
      <w:pPr>
        <w:ind w:firstLineChars="200" w:firstLine="420"/>
        <w:rPr>
          <w:rFonts w:ascii="宋体" w:hAnsi="宋体"/>
          <w:szCs w:val="21"/>
        </w:rPr>
      </w:pPr>
      <w:r w:rsidRPr="00A915DE">
        <w:rPr>
          <w:rFonts w:ascii="宋体" w:hAnsi="宋体" w:hint="eastAsia"/>
          <w:szCs w:val="21"/>
        </w:rPr>
        <w:t>[来源：GB/T 38276-2019，3.2.6，有修改]</w:t>
      </w:r>
    </w:p>
    <w:p w:rsidR="00244E68" w:rsidRPr="00A915DE" w:rsidRDefault="00703485">
      <w:pPr>
        <w:pStyle w:val="a0"/>
        <w:spacing w:before="312" w:after="312"/>
        <w:outlineLvl w:val="0"/>
        <w:rPr>
          <w:rFonts w:hAnsi="黑体"/>
          <w:szCs w:val="21"/>
        </w:rPr>
      </w:pPr>
      <w:bookmarkStart w:id="65" w:name="_Toc79065896"/>
      <w:r w:rsidRPr="00A915DE">
        <w:rPr>
          <w:rFonts w:hAnsi="黑体" w:hint="eastAsia"/>
          <w:szCs w:val="21"/>
        </w:rPr>
        <w:t>集中</w:t>
      </w:r>
      <w:r w:rsidR="00935458" w:rsidRPr="00A915DE">
        <w:rPr>
          <w:rFonts w:hAnsi="黑体" w:hint="eastAsia"/>
          <w:szCs w:val="21"/>
        </w:rPr>
        <w:t>润滑系统</w:t>
      </w:r>
      <w:r w:rsidRPr="00A915DE">
        <w:rPr>
          <w:rFonts w:hAnsi="黑体" w:hint="eastAsia"/>
          <w:szCs w:val="21"/>
        </w:rPr>
        <w:t>的分类</w:t>
      </w:r>
      <w:bookmarkEnd w:id="65"/>
    </w:p>
    <w:p w:rsidR="005E2978" w:rsidRDefault="005E2978" w:rsidP="00B0759C">
      <w:pPr>
        <w:pStyle w:val="a0"/>
        <w:numPr>
          <w:ilvl w:val="0"/>
          <w:numId w:val="0"/>
        </w:numPr>
        <w:spacing w:beforeLines="50" w:before="156" w:afterLines="50" w:after="156"/>
        <w:outlineLvl w:val="9"/>
      </w:pPr>
      <w:bookmarkStart w:id="66" w:name="_Toc79065897"/>
      <w:bookmarkStart w:id="67" w:name="_Toc68962648"/>
      <w:bookmarkStart w:id="68" w:name="_Toc70330579"/>
      <w:r>
        <w:rPr>
          <w:rFonts w:hint="eastAsia"/>
        </w:rPr>
        <w:t>4.1 递进式润滑系统</w:t>
      </w:r>
      <w:bookmarkEnd w:id="66"/>
    </w:p>
    <w:p w:rsidR="005E2978" w:rsidRPr="005E2978" w:rsidRDefault="005E2978" w:rsidP="00F72103">
      <w:pPr>
        <w:pStyle w:val="a0"/>
        <w:numPr>
          <w:ilvl w:val="0"/>
          <w:numId w:val="0"/>
        </w:numPr>
        <w:spacing w:beforeLines="0" w:afterLines="0"/>
        <w:ind w:firstLineChars="200" w:firstLine="420"/>
        <w:outlineLvl w:val="9"/>
        <w:rPr>
          <w:rFonts w:asciiTheme="minorEastAsia" w:eastAsiaTheme="minorEastAsia" w:hAnsiTheme="minorEastAsia"/>
          <w:sz w:val="18"/>
          <w:szCs w:val="18"/>
        </w:rPr>
      </w:pPr>
      <w:bookmarkStart w:id="69" w:name="_Toc79065898"/>
      <w:r w:rsidRPr="005E2978">
        <w:rPr>
          <w:rFonts w:asciiTheme="minorEastAsia" w:eastAsiaTheme="minorEastAsia" w:hAnsiTheme="minorEastAsia" w:hint="eastAsia"/>
        </w:rPr>
        <w:t>递进</w:t>
      </w:r>
      <w:r w:rsidRPr="005E2978">
        <w:rPr>
          <w:rFonts w:asciiTheme="minorEastAsia" w:eastAsiaTheme="minorEastAsia" w:hAnsiTheme="minorEastAsia"/>
        </w:rPr>
        <w:t>式润滑系统</w:t>
      </w:r>
      <w:r>
        <w:rPr>
          <w:rFonts w:asciiTheme="minorEastAsia" w:eastAsiaTheme="minorEastAsia" w:hAnsiTheme="minorEastAsia" w:hint="eastAsia"/>
        </w:rPr>
        <w:t>的基本结构由油箱、泵、压力管、递进分配器等组成</w:t>
      </w:r>
      <w:r w:rsidRPr="005E2978">
        <w:rPr>
          <w:rFonts w:asciiTheme="minorEastAsia" w:eastAsiaTheme="minorEastAsia" w:hAnsiTheme="minorEastAsia" w:hint="eastAsia"/>
        </w:rPr>
        <w:t>。</w:t>
      </w:r>
      <w:bookmarkEnd w:id="69"/>
    </w:p>
    <w:bookmarkStart w:id="70" w:name="_Toc79065899"/>
    <w:bookmarkEnd w:id="70"/>
    <w:p w:rsidR="005E2978" w:rsidRDefault="005E2978" w:rsidP="00F72103">
      <w:pPr>
        <w:pStyle w:val="a0"/>
        <w:numPr>
          <w:ilvl w:val="0"/>
          <w:numId w:val="0"/>
        </w:numPr>
        <w:spacing w:beforeLines="0" w:afterLines="0"/>
        <w:jc w:val="center"/>
        <w:outlineLvl w:val="9"/>
      </w:pPr>
      <w:r>
        <w:object w:dxaOrig="18885" w:dyaOrig="9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120.75pt" o:ole="">
            <v:imagedata r:id="rId16" o:title="" croptop="10854f" cropbottom="3876f" cropleft="6886f" cropright="7870f"/>
          </v:shape>
          <o:OLEObject Type="Embed" ProgID="ZWCAD.Drawing.2014" ShapeID="_x0000_i1025" DrawAspect="Content" ObjectID="_1691309424" r:id="rId17"/>
        </w:object>
      </w:r>
    </w:p>
    <w:p w:rsidR="005E2978" w:rsidRPr="005E2978" w:rsidRDefault="005E2978" w:rsidP="00B0759C">
      <w:pPr>
        <w:pStyle w:val="a0"/>
        <w:numPr>
          <w:ilvl w:val="0"/>
          <w:numId w:val="0"/>
        </w:numPr>
        <w:spacing w:beforeLines="50" w:before="156" w:afterLines="50" w:after="156"/>
        <w:jc w:val="center"/>
        <w:outlineLvl w:val="9"/>
        <w:rPr>
          <w:rFonts w:asciiTheme="minorEastAsia" w:eastAsiaTheme="minorEastAsia" w:hAnsiTheme="minorEastAsia"/>
          <w:sz w:val="18"/>
          <w:szCs w:val="18"/>
        </w:rPr>
      </w:pPr>
      <w:bookmarkStart w:id="71" w:name="_Toc79065900"/>
      <w:r w:rsidRPr="005E2978">
        <w:rPr>
          <w:rFonts w:asciiTheme="minorEastAsia" w:eastAsiaTheme="minorEastAsia" w:hAnsiTheme="minorEastAsia" w:hint="eastAsia"/>
          <w:sz w:val="18"/>
          <w:szCs w:val="18"/>
        </w:rPr>
        <w:t>1</w:t>
      </w:r>
      <w:r w:rsidRPr="005E2978">
        <w:rPr>
          <w:rFonts w:asciiTheme="minorEastAsia" w:eastAsiaTheme="minorEastAsia" w:hAnsiTheme="minorEastAsia"/>
          <w:sz w:val="18"/>
          <w:szCs w:val="18"/>
        </w:rPr>
        <w:t>—</w:t>
      </w:r>
      <w:r w:rsidRPr="005E2978">
        <w:rPr>
          <w:rFonts w:asciiTheme="minorEastAsia" w:eastAsiaTheme="minorEastAsia" w:hAnsiTheme="minorEastAsia" w:hint="eastAsia"/>
          <w:sz w:val="18"/>
          <w:szCs w:val="18"/>
        </w:rPr>
        <w:t>油箱；2</w:t>
      </w:r>
      <w:r w:rsidRPr="005E2978">
        <w:rPr>
          <w:rFonts w:asciiTheme="minorEastAsia" w:eastAsiaTheme="minorEastAsia" w:hAnsiTheme="minorEastAsia"/>
          <w:sz w:val="18"/>
          <w:szCs w:val="18"/>
        </w:rPr>
        <w:t>—</w:t>
      </w:r>
      <w:r w:rsidRPr="005E2978">
        <w:rPr>
          <w:rFonts w:asciiTheme="minorEastAsia" w:eastAsiaTheme="minorEastAsia" w:hAnsiTheme="minorEastAsia" w:hint="eastAsia"/>
          <w:sz w:val="18"/>
          <w:szCs w:val="18"/>
        </w:rPr>
        <w:t>泵；3</w:t>
      </w:r>
      <w:r w:rsidRPr="005E2978">
        <w:rPr>
          <w:rFonts w:asciiTheme="minorEastAsia" w:eastAsiaTheme="minorEastAsia" w:hAnsiTheme="minorEastAsia"/>
          <w:sz w:val="18"/>
          <w:szCs w:val="18"/>
        </w:rPr>
        <w:t>—</w:t>
      </w:r>
      <w:r w:rsidRPr="005E2978">
        <w:rPr>
          <w:rFonts w:asciiTheme="minorEastAsia" w:eastAsiaTheme="minorEastAsia" w:hAnsiTheme="minorEastAsia" w:hint="eastAsia"/>
          <w:sz w:val="18"/>
          <w:szCs w:val="18"/>
        </w:rPr>
        <w:t>压力管；6</w:t>
      </w:r>
      <w:r w:rsidRPr="005E2978">
        <w:rPr>
          <w:rFonts w:asciiTheme="minorEastAsia" w:eastAsiaTheme="minorEastAsia" w:hAnsiTheme="minorEastAsia"/>
          <w:sz w:val="18"/>
          <w:szCs w:val="18"/>
        </w:rPr>
        <w:t>—</w:t>
      </w:r>
      <w:r w:rsidRPr="005E2978">
        <w:rPr>
          <w:rFonts w:asciiTheme="minorEastAsia" w:eastAsiaTheme="minorEastAsia" w:hAnsiTheme="minorEastAsia" w:hint="eastAsia"/>
          <w:sz w:val="18"/>
          <w:szCs w:val="18"/>
        </w:rPr>
        <w:t>润滑点；7</w:t>
      </w:r>
      <w:r w:rsidRPr="005E2978">
        <w:rPr>
          <w:rFonts w:asciiTheme="minorEastAsia" w:eastAsiaTheme="minorEastAsia" w:hAnsiTheme="minorEastAsia"/>
          <w:sz w:val="18"/>
          <w:szCs w:val="18"/>
        </w:rPr>
        <w:t>—</w:t>
      </w:r>
      <w:r w:rsidRPr="005E2978">
        <w:rPr>
          <w:rFonts w:asciiTheme="minorEastAsia" w:eastAsiaTheme="minorEastAsia" w:hAnsiTheme="minorEastAsia" w:hint="eastAsia"/>
          <w:sz w:val="18"/>
          <w:szCs w:val="18"/>
        </w:rPr>
        <w:t>递进分配器</w:t>
      </w:r>
      <w:bookmarkEnd w:id="71"/>
    </w:p>
    <w:p w:rsidR="005E2978" w:rsidRDefault="005E2978" w:rsidP="00B0759C">
      <w:pPr>
        <w:pStyle w:val="a0"/>
        <w:numPr>
          <w:ilvl w:val="0"/>
          <w:numId w:val="0"/>
        </w:numPr>
        <w:spacing w:beforeLines="50" w:before="156" w:afterLines="50" w:after="156"/>
        <w:jc w:val="center"/>
        <w:outlineLvl w:val="9"/>
      </w:pPr>
      <w:bookmarkStart w:id="72" w:name="_Toc79065901"/>
      <w:r>
        <w:rPr>
          <w:rFonts w:hint="eastAsia"/>
        </w:rPr>
        <w:t>图1 递进式润滑系统示意图</w:t>
      </w:r>
      <w:bookmarkEnd w:id="72"/>
    </w:p>
    <w:p w:rsidR="005E2978" w:rsidRDefault="005E2978" w:rsidP="00B0759C">
      <w:pPr>
        <w:spacing w:beforeLines="50" w:before="156" w:afterLines="50" w:after="156"/>
        <w:rPr>
          <w:rFonts w:ascii="黑体" w:eastAsia="黑体" w:hAnsi="黑体"/>
          <w:szCs w:val="21"/>
        </w:rPr>
      </w:pPr>
      <w:r>
        <w:rPr>
          <w:rFonts w:ascii="黑体" w:eastAsia="黑体" w:hAnsi="黑体" w:hint="eastAsia"/>
          <w:szCs w:val="21"/>
        </w:rPr>
        <w:t>4.2 单线式润滑系统</w:t>
      </w:r>
    </w:p>
    <w:p w:rsidR="005E2978" w:rsidRDefault="005E2978" w:rsidP="00F72103">
      <w:pPr>
        <w:ind w:firstLineChars="200" w:firstLine="420"/>
        <w:rPr>
          <w:rFonts w:ascii="黑体" w:eastAsia="黑体" w:hAnsi="黑体"/>
          <w:szCs w:val="21"/>
        </w:rPr>
      </w:pPr>
      <w:r>
        <w:rPr>
          <w:rFonts w:hint="eastAsia"/>
        </w:rPr>
        <w:t>单线</w:t>
      </w:r>
      <w:r>
        <w:t>式润滑系统</w:t>
      </w:r>
      <w:r>
        <w:rPr>
          <w:rFonts w:hint="eastAsia"/>
        </w:rPr>
        <w:t>的基本结构由油箱、泵、压力管、单线分配器等组成。</w:t>
      </w:r>
    </w:p>
    <w:p w:rsidR="005E2978" w:rsidRDefault="005E2978" w:rsidP="00F72103">
      <w:pPr>
        <w:jc w:val="center"/>
      </w:pPr>
      <w:r>
        <w:object w:dxaOrig="22635" w:dyaOrig="9585">
          <v:shape id="_x0000_i1026" type="#_x0000_t75" style="width:220.5pt;height:133.5pt" o:ole="">
            <v:imagedata r:id="rId18" o:title="" croptop="18606f" cropbottom="17443f" cropleft="22980f" cropright="22980f"/>
          </v:shape>
          <o:OLEObject Type="Embed" ProgID="ZWCAD.Drawing.2014" ShapeID="_x0000_i1026" DrawAspect="Content" ObjectID="_1691309425" r:id="rId19"/>
        </w:object>
      </w:r>
    </w:p>
    <w:p w:rsidR="005E2978" w:rsidRDefault="005E2978" w:rsidP="00B0759C">
      <w:pPr>
        <w:spacing w:beforeLines="50" w:before="156" w:afterLines="50" w:after="156"/>
        <w:jc w:val="center"/>
      </w:pPr>
      <w:r>
        <w:rPr>
          <w:rFonts w:ascii="宋体" w:hAnsi="宋体" w:hint="eastAsia"/>
          <w:sz w:val="18"/>
          <w:szCs w:val="18"/>
        </w:rPr>
        <w:t>1</w:t>
      </w:r>
      <w:r>
        <w:rPr>
          <w:rFonts w:ascii="宋体" w:hAnsi="宋体"/>
          <w:sz w:val="18"/>
          <w:szCs w:val="18"/>
        </w:rPr>
        <w:t>—</w:t>
      </w:r>
      <w:r>
        <w:rPr>
          <w:rFonts w:ascii="宋体" w:hAnsi="宋体" w:hint="eastAsia"/>
          <w:sz w:val="18"/>
          <w:szCs w:val="18"/>
        </w:rPr>
        <w:t>油箱；2</w:t>
      </w:r>
      <w:r>
        <w:rPr>
          <w:rFonts w:ascii="宋体" w:hAnsi="宋体"/>
          <w:sz w:val="18"/>
          <w:szCs w:val="18"/>
        </w:rPr>
        <w:t>—</w:t>
      </w:r>
      <w:r>
        <w:rPr>
          <w:rFonts w:ascii="宋体" w:hAnsi="宋体" w:hint="eastAsia"/>
          <w:sz w:val="18"/>
          <w:szCs w:val="18"/>
        </w:rPr>
        <w:t>泵；3</w:t>
      </w:r>
      <w:r>
        <w:rPr>
          <w:rFonts w:ascii="宋体" w:hAnsi="宋体"/>
          <w:sz w:val="18"/>
          <w:szCs w:val="18"/>
        </w:rPr>
        <w:t>—</w:t>
      </w:r>
      <w:r>
        <w:rPr>
          <w:rFonts w:ascii="宋体" w:hAnsi="宋体" w:hint="eastAsia"/>
          <w:sz w:val="18"/>
          <w:szCs w:val="18"/>
        </w:rPr>
        <w:t>压力管；6</w:t>
      </w:r>
      <w:r>
        <w:rPr>
          <w:rFonts w:ascii="宋体" w:hAnsi="宋体"/>
          <w:sz w:val="18"/>
          <w:szCs w:val="18"/>
        </w:rPr>
        <w:t>—</w:t>
      </w:r>
      <w:r>
        <w:rPr>
          <w:rFonts w:ascii="宋体" w:hAnsi="宋体" w:hint="eastAsia"/>
          <w:sz w:val="18"/>
          <w:szCs w:val="18"/>
        </w:rPr>
        <w:t>润滑点；8</w:t>
      </w:r>
      <w:r>
        <w:rPr>
          <w:rFonts w:ascii="宋体" w:hAnsi="宋体"/>
          <w:sz w:val="18"/>
          <w:szCs w:val="18"/>
        </w:rPr>
        <w:t>—</w:t>
      </w:r>
      <w:r>
        <w:rPr>
          <w:rFonts w:ascii="宋体" w:hAnsi="宋体" w:hint="eastAsia"/>
          <w:sz w:val="18"/>
          <w:szCs w:val="18"/>
        </w:rPr>
        <w:t>单线分配器；9</w:t>
      </w:r>
      <w:r>
        <w:rPr>
          <w:rFonts w:ascii="宋体" w:hAnsi="宋体"/>
          <w:sz w:val="18"/>
          <w:szCs w:val="18"/>
        </w:rPr>
        <w:t>—</w:t>
      </w:r>
      <w:r>
        <w:rPr>
          <w:rFonts w:ascii="宋体" w:hAnsi="宋体" w:hint="eastAsia"/>
          <w:sz w:val="18"/>
          <w:szCs w:val="18"/>
        </w:rPr>
        <w:t>卸荷阀；10</w:t>
      </w:r>
      <w:proofErr w:type="gramStart"/>
      <w:r>
        <w:rPr>
          <w:rFonts w:ascii="宋体" w:hAnsi="宋体"/>
          <w:sz w:val="18"/>
          <w:szCs w:val="18"/>
        </w:rPr>
        <w:t>—</w:t>
      </w:r>
      <w:r>
        <w:rPr>
          <w:rFonts w:ascii="宋体" w:hAnsi="宋体" w:hint="eastAsia"/>
          <w:sz w:val="18"/>
          <w:szCs w:val="18"/>
        </w:rPr>
        <w:t>卸荷管</w:t>
      </w:r>
      <w:proofErr w:type="gramEnd"/>
    </w:p>
    <w:p w:rsidR="005E2978" w:rsidRDefault="005E2978" w:rsidP="00B0759C">
      <w:pPr>
        <w:spacing w:beforeLines="50" w:before="156" w:afterLines="50" w:after="156"/>
        <w:jc w:val="center"/>
        <w:rPr>
          <w:rFonts w:ascii="黑体" w:eastAsia="黑体" w:hAnsi="黑体"/>
          <w:szCs w:val="21"/>
        </w:rPr>
      </w:pPr>
      <w:r>
        <w:rPr>
          <w:rFonts w:ascii="黑体" w:eastAsia="黑体" w:hAnsi="黑体" w:hint="eastAsia"/>
          <w:szCs w:val="21"/>
        </w:rPr>
        <w:t>图2 单线式润滑系统示意图</w:t>
      </w:r>
    </w:p>
    <w:p w:rsidR="00244E68" w:rsidRDefault="005E2978" w:rsidP="00B0759C">
      <w:pPr>
        <w:spacing w:beforeLines="50" w:before="156" w:afterLines="50" w:after="156"/>
        <w:rPr>
          <w:rFonts w:ascii="黑体" w:eastAsia="黑体" w:hAnsi="黑体"/>
          <w:szCs w:val="21"/>
        </w:rPr>
      </w:pPr>
      <w:r>
        <w:rPr>
          <w:rFonts w:ascii="黑体" w:eastAsia="黑体" w:hAnsi="黑体" w:hint="eastAsia"/>
          <w:szCs w:val="21"/>
        </w:rPr>
        <w:t>4.3</w:t>
      </w:r>
      <w:r w:rsidR="00703485">
        <w:rPr>
          <w:rFonts w:ascii="黑体" w:eastAsia="黑体" w:hAnsi="黑体" w:hint="eastAsia"/>
          <w:szCs w:val="21"/>
        </w:rPr>
        <w:t xml:space="preserve"> 双线式</w:t>
      </w:r>
      <w:r w:rsidR="00935458">
        <w:rPr>
          <w:rFonts w:ascii="黑体" w:eastAsia="黑体" w:hAnsi="黑体" w:hint="eastAsia"/>
          <w:szCs w:val="21"/>
        </w:rPr>
        <w:t>润滑系统</w:t>
      </w:r>
    </w:p>
    <w:p w:rsidR="00244E68" w:rsidRDefault="00703485">
      <w:pPr>
        <w:ind w:firstLineChars="200" w:firstLine="420"/>
        <w:rPr>
          <w:rFonts w:ascii="黑体" w:eastAsia="黑体" w:hAnsi="黑体"/>
          <w:szCs w:val="21"/>
        </w:rPr>
      </w:pPr>
      <w:r>
        <w:t>双线式</w:t>
      </w:r>
      <w:r w:rsidR="00935458">
        <w:t>润滑系统</w:t>
      </w:r>
      <w:r>
        <w:rPr>
          <w:rFonts w:hint="eastAsia"/>
        </w:rPr>
        <w:t>的基本结构由油箱、泵、压力管、换向阀、双线分配器等组成</w:t>
      </w:r>
      <w:r>
        <w:t>。</w:t>
      </w:r>
    </w:p>
    <w:p w:rsidR="00244E68" w:rsidRDefault="005E2978" w:rsidP="005E2978">
      <w:pPr>
        <w:jc w:val="center"/>
      </w:pPr>
      <w:r>
        <w:object w:dxaOrig="17990" w:dyaOrig="9432">
          <v:shape id="_x0000_i1027" type="#_x0000_t75" style="width:225.75pt;height:120.75pt" o:ole="">
            <v:imagedata r:id="rId20" o:title="" croptop="31159f" cropbottom="17726f" cropleft="30256f" cropright="19516f"/>
          </v:shape>
          <o:OLEObject Type="Embed" ProgID="ZWCAD.Drawing.2014" ShapeID="_x0000_i1027" DrawAspect="Content" ObjectID="_1691309426" r:id="rId21"/>
        </w:object>
      </w:r>
    </w:p>
    <w:p w:rsidR="00244E68" w:rsidRDefault="00703485" w:rsidP="00B0759C">
      <w:pPr>
        <w:spacing w:beforeLines="50" w:before="156" w:afterLines="50" w:after="156"/>
        <w:jc w:val="center"/>
      </w:pPr>
      <w:r>
        <w:rPr>
          <w:rFonts w:ascii="宋体" w:hAnsi="宋体" w:hint="eastAsia"/>
          <w:sz w:val="18"/>
          <w:szCs w:val="18"/>
        </w:rPr>
        <w:t>1</w:t>
      </w:r>
      <w:r>
        <w:rPr>
          <w:rFonts w:ascii="宋体" w:hAnsi="宋体"/>
          <w:sz w:val="18"/>
          <w:szCs w:val="18"/>
        </w:rPr>
        <w:t>—</w:t>
      </w:r>
      <w:r>
        <w:rPr>
          <w:rFonts w:ascii="宋体" w:hAnsi="宋体" w:hint="eastAsia"/>
          <w:sz w:val="18"/>
          <w:szCs w:val="18"/>
        </w:rPr>
        <w:t>油箱；2</w:t>
      </w:r>
      <w:r>
        <w:rPr>
          <w:rFonts w:ascii="宋体" w:hAnsi="宋体"/>
          <w:sz w:val="18"/>
          <w:szCs w:val="18"/>
        </w:rPr>
        <w:t>—</w:t>
      </w:r>
      <w:r>
        <w:rPr>
          <w:rFonts w:ascii="宋体" w:hAnsi="宋体" w:hint="eastAsia"/>
          <w:sz w:val="18"/>
          <w:szCs w:val="18"/>
        </w:rPr>
        <w:t>泵；3</w:t>
      </w:r>
      <w:r>
        <w:rPr>
          <w:rFonts w:ascii="宋体" w:hAnsi="宋体"/>
          <w:sz w:val="18"/>
          <w:szCs w:val="18"/>
        </w:rPr>
        <w:t>—</w:t>
      </w:r>
      <w:r>
        <w:rPr>
          <w:rFonts w:ascii="宋体" w:hAnsi="宋体" w:hint="eastAsia"/>
          <w:sz w:val="18"/>
          <w:szCs w:val="18"/>
        </w:rPr>
        <w:t>压力管；4</w:t>
      </w:r>
      <w:r>
        <w:rPr>
          <w:rFonts w:ascii="宋体" w:hAnsi="宋体"/>
          <w:sz w:val="18"/>
          <w:szCs w:val="18"/>
        </w:rPr>
        <w:t>—</w:t>
      </w:r>
      <w:r>
        <w:rPr>
          <w:rFonts w:ascii="宋体" w:hAnsi="宋体" w:hint="eastAsia"/>
          <w:sz w:val="18"/>
          <w:szCs w:val="18"/>
        </w:rPr>
        <w:t>换向阀；5</w:t>
      </w:r>
      <w:r>
        <w:rPr>
          <w:rFonts w:ascii="宋体" w:hAnsi="宋体"/>
          <w:sz w:val="18"/>
          <w:szCs w:val="18"/>
        </w:rPr>
        <w:t>—</w:t>
      </w:r>
      <w:r>
        <w:rPr>
          <w:rFonts w:ascii="宋体" w:hAnsi="宋体" w:hint="eastAsia"/>
          <w:sz w:val="18"/>
          <w:szCs w:val="18"/>
        </w:rPr>
        <w:t>双线分配器；6</w:t>
      </w:r>
      <w:r>
        <w:rPr>
          <w:rFonts w:ascii="宋体" w:hAnsi="宋体"/>
          <w:sz w:val="18"/>
          <w:szCs w:val="18"/>
        </w:rPr>
        <w:t>—</w:t>
      </w:r>
      <w:r>
        <w:rPr>
          <w:rFonts w:ascii="宋体" w:hAnsi="宋体" w:hint="eastAsia"/>
          <w:sz w:val="18"/>
          <w:szCs w:val="18"/>
        </w:rPr>
        <w:t>润滑点</w:t>
      </w:r>
    </w:p>
    <w:p w:rsidR="00244E68" w:rsidRDefault="00703485" w:rsidP="00B0759C">
      <w:pPr>
        <w:spacing w:beforeLines="50" w:before="156" w:afterLines="50" w:after="156"/>
        <w:jc w:val="center"/>
        <w:rPr>
          <w:rFonts w:ascii="黑体" w:eastAsia="黑体" w:hAnsi="黑体"/>
          <w:szCs w:val="21"/>
        </w:rPr>
      </w:pPr>
      <w:r>
        <w:rPr>
          <w:rFonts w:ascii="黑体" w:eastAsia="黑体" w:hAnsi="黑体" w:hint="eastAsia"/>
          <w:szCs w:val="21"/>
        </w:rPr>
        <w:t>图</w:t>
      </w:r>
      <w:r w:rsidR="005E2978">
        <w:rPr>
          <w:rFonts w:ascii="黑体" w:eastAsia="黑体" w:hAnsi="黑体" w:hint="eastAsia"/>
          <w:szCs w:val="21"/>
        </w:rPr>
        <w:t>3</w:t>
      </w:r>
      <w:r>
        <w:rPr>
          <w:rFonts w:ascii="黑体" w:eastAsia="黑体" w:hAnsi="黑体" w:hint="eastAsia"/>
          <w:szCs w:val="21"/>
        </w:rPr>
        <w:t xml:space="preserve"> 双线式</w:t>
      </w:r>
      <w:r w:rsidR="00935458">
        <w:rPr>
          <w:rFonts w:ascii="黑体" w:eastAsia="黑体" w:hAnsi="黑体" w:hint="eastAsia"/>
          <w:szCs w:val="21"/>
        </w:rPr>
        <w:t>润滑系统</w:t>
      </w:r>
      <w:r>
        <w:rPr>
          <w:rFonts w:ascii="黑体" w:eastAsia="黑体" w:hAnsi="黑体" w:hint="eastAsia"/>
          <w:szCs w:val="21"/>
        </w:rPr>
        <w:t>示意图</w:t>
      </w:r>
    </w:p>
    <w:p w:rsidR="00244E68" w:rsidRDefault="00703485" w:rsidP="00B0759C">
      <w:pPr>
        <w:spacing w:beforeLines="50" w:before="156" w:afterLines="50" w:after="156"/>
        <w:rPr>
          <w:rFonts w:ascii="黑体" w:eastAsia="黑体" w:hAnsi="黑体"/>
          <w:szCs w:val="21"/>
        </w:rPr>
      </w:pPr>
      <w:r>
        <w:rPr>
          <w:rFonts w:ascii="黑体" w:eastAsia="黑体" w:hAnsi="黑体" w:hint="eastAsia"/>
          <w:szCs w:val="21"/>
        </w:rPr>
        <w:t>4.4 多线式</w:t>
      </w:r>
      <w:r w:rsidR="00935458">
        <w:rPr>
          <w:rFonts w:ascii="黑体" w:eastAsia="黑体" w:hAnsi="黑体" w:hint="eastAsia"/>
          <w:szCs w:val="21"/>
        </w:rPr>
        <w:t>润滑系统</w:t>
      </w:r>
    </w:p>
    <w:p w:rsidR="00244E68" w:rsidRDefault="00703485" w:rsidP="00B0759C">
      <w:pPr>
        <w:spacing w:beforeLines="50" w:before="156" w:afterLines="50" w:after="156"/>
        <w:ind w:firstLineChars="200" w:firstLine="420"/>
        <w:rPr>
          <w:rFonts w:ascii="黑体" w:eastAsia="黑体" w:hAnsi="黑体"/>
          <w:szCs w:val="21"/>
        </w:rPr>
      </w:pPr>
      <w:r>
        <w:rPr>
          <w:rFonts w:hint="eastAsia"/>
        </w:rPr>
        <w:t>多线</w:t>
      </w:r>
      <w:r>
        <w:t>式</w:t>
      </w:r>
      <w:r w:rsidR="00935458">
        <w:t>润滑系统</w:t>
      </w:r>
      <w:r>
        <w:rPr>
          <w:rFonts w:hint="eastAsia"/>
        </w:rPr>
        <w:t>的基本结构由油箱、泵、压力管等组成。</w:t>
      </w:r>
    </w:p>
    <w:p w:rsidR="00244E68" w:rsidRDefault="00244E68" w:rsidP="00B0759C">
      <w:pPr>
        <w:spacing w:beforeLines="50" w:before="156" w:afterLines="50" w:after="156"/>
        <w:jc w:val="center"/>
      </w:pPr>
      <w:r>
        <w:object w:dxaOrig="17870" w:dyaOrig="9492">
          <v:shape id="_x0000_i1028" type="#_x0000_t75" alt="" style="width:180.75pt;height:86.25pt" o:ole="">
            <v:imagedata r:id="rId22" o:title="" croptop="29137f" cropbottom="535f" cropleft="10406f" cropright="15010f"/>
          </v:shape>
          <o:OLEObject Type="Embed" ProgID="ZWCAD.Drawing.2014" ShapeID="_x0000_i1028" DrawAspect="Content" ObjectID="_1691309427" r:id="rId23"/>
        </w:object>
      </w:r>
    </w:p>
    <w:p w:rsidR="00244E68" w:rsidRDefault="00703485" w:rsidP="00B0759C">
      <w:pPr>
        <w:spacing w:beforeLines="50" w:before="156" w:afterLines="50" w:after="156"/>
        <w:jc w:val="center"/>
      </w:pPr>
      <w:r>
        <w:rPr>
          <w:rFonts w:ascii="宋体" w:hAnsi="宋体" w:hint="eastAsia"/>
          <w:sz w:val="18"/>
          <w:szCs w:val="18"/>
        </w:rPr>
        <w:t>1</w:t>
      </w:r>
      <w:r>
        <w:rPr>
          <w:rFonts w:ascii="宋体" w:hAnsi="宋体"/>
          <w:sz w:val="18"/>
          <w:szCs w:val="18"/>
        </w:rPr>
        <w:t>—</w:t>
      </w:r>
      <w:r>
        <w:rPr>
          <w:rFonts w:ascii="宋体" w:hAnsi="宋体" w:hint="eastAsia"/>
          <w:sz w:val="18"/>
          <w:szCs w:val="18"/>
        </w:rPr>
        <w:t>油箱；2</w:t>
      </w:r>
      <w:r>
        <w:rPr>
          <w:rFonts w:ascii="宋体" w:hAnsi="宋体"/>
          <w:sz w:val="18"/>
          <w:szCs w:val="18"/>
        </w:rPr>
        <w:t>—</w:t>
      </w:r>
      <w:r>
        <w:rPr>
          <w:rFonts w:ascii="宋体" w:hAnsi="宋体" w:hint="eastAsia"/>
          <w:sz w:val="18"/>
          <w:szCs w:val="18"/>
        </w:rPr>
        <w:t>泵；3</w:t>
      </w:r>
      <w:r>
        <w:rPr>
          <w:rFonts w:ascii="宋体" w:hAnsi="宋体"/>
          <w:sz w:val="18"/>
          <w:szCs w:val="18"/>
        </w:rPr>
        <w:t>—</w:t>
      </w:r>
      <w:r>
        <w:rPr>
          <w:rFonts w:ascii="宋体" w:hAnsi="宋体" w:hint="eastAsia"/>
          <w:sz w:val="18"/>
          <w:szCs w:val="18"/>
        </w:rPr>
        <w:t>压力管；6</w:t>
      </w:r>
      <w:r>
        <w:rPr>
          <w:rFonts w:ascii="宋体" w:hAnsi="宋体"/>
          <w:sz w:val="18"/>
          <w:szCs w:val="18"/>
        </w:rPr>
        <w:t>—</w:t>
      </w:r>
      <w:r>
        <w:rPr>
          <w:rFonts w:ascii="宋体" w:hAnsi="宋体" w:hint="eastAsia"/>
          <w:sz w:val="18"/>
          <w:szCs w:val="18"/>
        </w:rPr>
        <w:t xml:space="preserve">润滑点  </w:t>
      </w:r>
    </w:p>
    <w:p w:rsidR="00244E68" w:rsidRDefault="00703485" w:rsidP="00B0759C">
      <w:pPr>
        <w:spacing w:beforeLines="50" w:before="156" w:afterLines="50" w:after="156"/>
        <w:jc w:val="center"/>
        <w:rPr>
          <w:rFonts w:ascii="黑体" w:eastAsia="黑体" w:hAnsi="黑体"/>
          <w:szCs w:val="21"/>
        </w:rPr>
      </w:pPr>
      <w:r>
        <w:rPr>
          <w:rFonts w:ascii="黑体" w:eastAsia="黑体" w:hAnsi="黑体" w:hint="eastAsia"/>
          <w:szCs w:val="21"/>
        </w:rPr>
        <w:t>图4 多线式</w:t>
      </w:r>
      <w:r w:rsidR="00935458">
        <w:rPr>
          <w:rFonts w:ascii="黑体" w:eastAsia="黑体" w:hAnsi="黑体" w:hint="eastAsia"/>
          <w:szCs w:val="21"/>
        </w:rPr>
        <w:t>润滑系统</w:t>
      </w:r>
      <w:r>
        <w:rPr>
          <w:rFonts w:ascii="黑体" w:eastAsia="黑体" w:hAnsi="黑体" w:hint="eastAsia"/>
          <w:szCs w:val="21"/>
        </w:rPr>
        <w:t>示意图</w:t>
      </w:r>
    </w:p>
    <w:p w:rsidR="00244E68" w:rsidRDefault="00703485" w:rsidP="00B0759C">
      <w:pPr>
        <w:spacing w:beforeLines="100" w:before="312" w:afterLines="100" w:after="312"/>
        <w:outlineLvl w:val="0"/>
        <w:rPr>
          <w:rFonts w:ascii="黑体" w:eastAsia="黑体" w:hAnsi="黑体"/>
          <w:szCs w:val="21"/>
        </w:rPr>
      </w:pPr>
      <w:bookmarkStart w:id="73" w:name="_Toc79065902"/>
      <w:r>
        <w:rPr>
          <w:rFonts w:ascii="黑体" w:eastAsia="黑体" w:hAnsi="黑体" w:hint="eastAsia"/>
          <w:szCs w:val="21"/>
        </w:rPr>
        <w:t>5  技术要求</w:t>
      </w:r>
      <w:bookmarkEnd w:id="73"/>
    </w:p>
    <w:p w:rsidR="00244E68" w:rsidRDefault="00703485" w:rsidP="00B0759C">
      <w:pPr>
        <w:spacing w:beforeLines="50" w:before="156" w:afterLines="50" w:after="156"/>
        <w:outlineLvl w:val="1"/>
        <w:rPr>
          <w:rFonts w:ascii="黑体" w:eastAsia="黑体" w:hAnsi="黑体"/>
          <w:szCs w:val="21"/>
        </w:rPr>
      </w:pPr>
      <w:bookmarkStart w:id="74" w:name="_Toc79065903"/>
      <w:r>
        <w:rPr>
          <w:rFonts w:ascii="黑体" w:eastAsia="黑体" w:hAnsi="黑体" w:hint="eastAsia"/>
          <w:szCs w:val="21"/>
        </w:rPr>
        <w:t>5.1 总体要求</w:t>
      </w:r>
      <w:bookmarkEnd w:id="67"/>
      <w:bookmarkEnd w:id="68"/>
      <w:bookmarkEnd w:id="74"/>
    </w:p>
    <w:p w:rsidR="00244E68" w:rsidRDefault="00703485">
      <w:pPr>
        <w:rPr>
          <w:rFonts w:asciiTheme="minorEastAsia" w:eastAsiaTheme="minorEastAsia" w:hAnsiTheme="minorEastAsia"/>
          <w:szCs w:val="21"/>
        </w:rPr>
      </w:pPr>
      <w:r>
        <w:rPr>
          <w:rFonts w:ascii="黑体" w:eastAsia="黑体" w:hAnsi="黑体" w:hint="eastAsia"/>
        </w:rPr>
        <w:t xml:space="preserve">5.1.1 </w:t>
      </w:r>
      <w:r>
        <w:rPr>
          <w:rFonts w:asciiTheme="minorEastAsia" w:eastAsiaTheme="minorEastAsia" w:hAnsiTheme="minorEastAsia" w:hint="eastAsia"/>
          <w:szCs w:val="21"/>
        </w:rPr>
        <w:t>根据工程机械设备的工作环境，集中</w:t>
      </w:r>
      <w:r w:rsidR="00935458">
        <w:rPr>
          <w:rFonts w:asciiTheme="minorEastAsia" w:eastAsiaTheme="minorEastAsia" w:hAnsiTheme="minorEastAsia" w:hint="eastAsia"/>
          <w:szCs w:val="21"/>
        </w:rPr>
        <w:t>润滑系统</w:t>
      </w:r>
      <w:r>
        <w:rPr>
          <w:rFonts w:asciiTheme="minorEastAsia" w:eastAsiaTheme="minorEastAsia" w:hAnsiTheme="minorEastAsia" w:hint="eastAsia"/>
          <w:szCs w:val="21"/>
        </w:rPr>
        <w:t>应能在下列条件下正常工作：</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a) 工作温度：</w:t>
      </w:r>
      <w:r w:rsidRPr="00151EBE">
        <w:rPr>
          <w:rFonts w:asciiTheme="minorEastAsia" w:eastAsiaTheme="minorEastAsia" w:hAnsiTheme="minorEastAsia" w:hint="eastAsia"/>
        </w:rPr>
        <w:t>–</w:t>
      </w:r>
      <w:r w:rsidR="00C971FB" w:rsidRPr="00151EBE">
        <w:rPr>
          <w:rFonts w:asciiTheme="minorEastAsia" w:eastAsiaTheme="minorEastAsia" w:hAnsiTheme="minorEastAsia" w:hint="eastAsia"/>
        </w:rPr>
        <w:t>4</w:t>
      </w:r>
      <w:r w:rsidRPr="00151EBE">
        <w:rPr>
          <w:rFonts w:asciiTheme="minorEastAsia" w:eastAsiaTheme="minorEastAsia" w:hAnsiTheme="minorEastAsia" w:hint="eastAsia"/>
        </w:rPr>
        <w:t>0℃</w:t>
      </w:r>
      <w:r w:rsidRPr="00151EBE">
        <w:rPr>
          <w:rFonts w:asciiTheme="minorEastAsia" w:eastAsiaTheme="minorEastAsia" w:hAnsiTheme="minorEastAsia" w:hint="eastAsia"/>
          <w:szCs w:val="21"/>
        </w:rPr>
        <w:t>～</w:t>
      </w:r>
      <w:r>
        <w:rPr>
          <w:rFonts w:asciiTheme="minorEastAsia" w:eastAsiaTheme="minorEastAsia" w:hAnsiTheme="minorEastAsia" w:hint="eastAsia"/>
          <w:szCs w:val="21"/>
        </w:rPr>
        <w:t>+70℃；</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b) 储存温度：–45℃～+80℃；</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c) 相对湿度：≤99%；</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d) </w:t>
      </w:r>
      <w:r w:rsidRPr="0022220A">
        <w:rPr>
          <w:rFonts w:asciiTheme="minorEastAsia" w:eastAsiaTheme="minorEastAsia" w:hAnsiTheme="minorEastAsia" w:hint="eastAsia"/>
          <w:szCs w:val="21"/>
        </w:rPr>
        <w:t>工作电压：</w:t>
      </w:r>
      <w:r w:rsidR="0025363A" w:rsidRPr="0022220A">
        <w:rPr>
          <w:rFonts w:asciiTheme="minorEastAsia" w:hAnsiTheme="minorEastAsia" w:hint="eastAsia"/>
          <w:szCs w:val="21"/>
        </w:rPr>
        <w:t>12</w:t>
      </w:r>
      <w:r w:rsidR="0025363A" w:rsidRPr="0022220A">
        <w:rPr>
          <w:rFonts w:asciiTheme="minorEastAsia" w:eastAsiaTheme="minorEastAsia" w:hAnsiTheme="minorEastAsia" w:hint="eastAsia"/>
          <w:szCs w:val="21"/>
        </w:rPr>
        <w:t>V DC</w:t>
      </w:r>
      <w:r w:rsidR="0025363A" w:rsidRPr="0022220A">
        <w:rPr>
          <w:rFonts w:asciiTheme="minorEastAsia" w:hAnsiTheme="minorEastAsia" w:hint="eastAsia"/>
          <w:szCs w:val="21"/>
        </w:rPr>
        <w:t xml:space="preserve"> 或</w:t>
      </w:r>
      <w:r w:rsidRPr="0022220A">
        <w:rPr>
          <w:rFonts w:asciiTheme="minorEastAsia" w:eastAsiaTheme="minorEastAsia" w:hAnsiTheme="minorEastAsia" w:hint="eastAsia"/>
          <w:szCs w:val="21"/>
        </w:rPr>
        <w:t>24V DC；</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e</w:t>
      </w:r>
      <w:r>
        <w:rPr>
          <w:rFonts w:asciiTheme="minorEastAsia" w:eastAsiaTheme="minorEastAsia" w:hAnsiTheme="minorEastAsia"/>
          <w:szCs w:val="21"/>
        </w:rPr>
        <w:t xml:space="preserve">) </w:t>
      </w:r>
      <w:r>
        <w:rPr>
          <w:rFonts w:asciiTheme="minorEastAsia" w:eastAsiaTheme="minorEastAsia" w:hAnsiTheme="minorEastAsia" w:hint="eastAsia"/>
          <w:szCs w:val="21"/>
        </w:rPr>
        <w:t>防腐等级：应满足ISO 12944-2-2017中大气腐蚀环境分类的C4类；</w:t>
      </w:r>
    </w:p>
    <w:p w:rsidR="00244E68" w:rsidRPr="00151EBE"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f）防护等级：</w:t>
      </w:r>
      <w:r w:rsidRPr="00151EBE">
        <w:rPr>
          <w:rFonts w:asciiTheme="minorEastAsia" w:eastAsiaTheme="minorEastAsia" w:hAnsiTheme="minorEastAsia" w:hint="eastAsia"/>
          <w:szCs w:val="21"/>
        </w:rPr>
        <w:t>IP65；</w:t>
      </w:r>
    </w:p>
    <w:p w:rsidR="00244E68" w:rsidRPr="00151EBE" w:rsidRDefault="00703485">
      <w:pPr>
        <w:ind w:firstLineChars="200" w:firstLine="420"/>
        <w:rPr>
          <w:rFonts w:asciiTheme="minorEastAsia" w:eastAsiaTheme="minorEastAsia" w:hAnsiTheme="minorEastAsia"/>
          <w:szCs w:val="21"/>
        </w:rPr>
      </w:pPr>
      <w:r w:rsidRPr="00151EBE">
        <w:rPr>
          <w:rFonts w:asciiTheme="minorEastAsia" w:eastAsiaTheme="minorEastAsia" w:hAnsiTheme="minorEastAsia" w:hint="eastAsia"/>
          <w:szCs w:val="21"/>
        </w:rPr>
        <w:t>g) 尘土、砂石、积水和振动环境。</w:t>
      </w:r>
    </w:p>
    <w:p w:rsidR="00244E68" w:rsidRPr="00151EBE" w:rsidRDefault="00703485">
      <w:pPr>
        <w:rPr>
          <w:rFonts w:asciiTheme="minorEastAsia" w:eastAsiaTheme="minorEastAsia" w:hAnsiTheme="minorEastAsia"/>
          <w:szCs w:val="21"/>
        </w:rPr>
      </w:pPr>
      <w:r w:rsidRPr="00151EBE">
        <w:rPr>
          <w:rFonts w:ascii="黑体" w:eastAsia="黑体" w:hAnsi="黑体" w:hint="eastAsia"/>
        </w:rPr>
        <w:t xml:space="preserve">5.1.2 </w:t>
      </w:r>
      <w:r w:rsidRPr="00151EBE">
        <w:rPr>
          <w:rFonts w:asciiTheme="minorEastAsia" w:eastAsiaTheme="minorEastAsia" w:hAnsiTheme="minorEastAsia" w:hint="eastAsia"/>
          <w:szCs w:val="21"/>
        </w:rPr>
        <w:t>集中</w:t>
      </w:r>
      <w:r w:rsidR="00935458" w:rsidRPr="00151EBE">
        <w:rPr>
          <w:rFonts w:asciiTheme="minorEastAsia" w:eastAsiaTheme="minorEastAsia" w:hAnsiTheme="minorEastAsia" w:hint="eastAsia"/>
          <w:szCs w:val="21"/>
        </w:rPr>
        <w:t>润滑系统</w:t>
      </w:r>
      <w:r w:rsidRPr="00151EBE">
        <w:rPr>
          <w:rFonts w:asciiTheme="minorEastAsia" w:eastAsiaTheme="minorEastAsia" w:hAnsiTheme="minorEastAsia" w:hint="eastAsia"/>
          <w:szCs w:val="21"/>
        </w:rPr>
        <w:t>的各组成部分内部应清洁，无杂质、污物。</w:t>
      </w:r>
    </w:p>
    <w:p w:rsidR="00244E68" w:rsidRPr="00151EBE" w:rsidRDefault="00703485">
      <w:pPr>
        <w:rPr>
          <w:rFonts w:asciiTheme="minorEastAsia" w:eastAsiaTheme="minorEastAsia" w:hAnsiTheme="minorEastAsia"/>
          <w:szCs w:val="21"/>
        </w:rPr>
      </w:pPr>
      <w:r w:rsidRPr="00151EBE">
        <w:rPr>
          <w:rFonts w:ascii="黑体" w:eastAsia="黑体" w:hAnsi="黑体" w:hint="eastAsia"/>
        </w:rPr>
        <w:t xml:space="preserve">5.1.3 </w:t>
      </w:r>
      <w:r w:rsidRPr="00151EBE">
        <w:rPr>
          <w:rFonts w:asciiTheme="minorEastAsia" w:eastAsiaTheme="minorEastAsia" w:hAnsiTheme="minorEastAsia" w:hint="eastAsia"/>
          <w:szCs w:val="21"/>
        </w:rPr>
        <w:t>集中</w:t>
      </w:r>
      <w:r w:rsidR="00935458" w:rsidRPr="00151EBE">
        <w:rPr>
          <w:rFonts w:asciiTheme="minorEastAsia" w:eastAsiaTheme="minorEastAsia" w:hAnsiTheme="minorEastAsia" w:hint="eastAsia"/>
          <w:szCs w:val="21"/>
        </w:rPr>
        <w:t>润滑系统</w:t>
      </w:r>
      <w:r w:rsidRPr="00151EBE">
        <w:rPr>
          <w:rFonts w:asciiTheme="minorEastAsia" w:eastAsiaTheme="minorEastAsia" w:hAnsiTheme="minorEastAsia" w:hint="eastAsia"/>
          <w:szCs w:val="21"/>
        </w:rPr>
        <w:t>在润滑泵的额定压力下，应运行正常、工作可靠、密封良好，无外部渗漏现象。</w:t>
      </w:r>
    </w:p>
    <w:p w:rsidR="00244E68" w:rsidRPr="00151EBE" w:rsidRDefault="00703485">
      <w:pPr>
        <w:rPr>
          <w:rFonts w:asciiTheme="minorEastAsia" w:eastAsiaTheme="minorEastAsia" w:hAnsiTheme="minorEastAsia"/>
          <w:szCs w:val="21"/>
        </w:rPr>
      </w:pPr>
      <w:r w:rsidRPr="00151EBE">
        <w:rPr>
          <w:rFonts w:ascii="黑体" w:eastAsia="黑体" w:hAnsi="黑体" w:hint="eastAsia"/>
        </w:rPr>
        <w:t xml:space="preserve">5.1.4 </w:t>
      </w:r>
      <w:r w:rsidRPr="00151EBE">
        <w:rPr>
          <w:rFonts w:asciiTheme="minorEastAsia" w:eastAsiaTheme="minorEastAsia" w:hAnsiTheme="minorEastAsia" w:hint="eastAsia"/>
          <w:szCs w:val="21"/>
        </w:rPr>
        <w:t>集中</w:t>
      </w:r>
      <w:r w:rsidR="00935458" w:rsidRPr="00151EBE">
        <w:rPr>
          <w:rFonts w:asciiTheme="minorEastAsia" w:eastAsiaTheme="minorEastAsia" w:hAnsiTheme="minorEastAsia" w:hint="eastAsia"/>
          <w:szCs w:val="21"/>
        </w:rPr>
        <w:t>润滑系统</w:t>
      </w:r>
      <w:r w:rsidRPr="00151EBE">
        <w:rPr>
          <w:rFonts w:asciiTheme="minorEastAsia" w:eastAsiaTheme="minorEastAsia" w:hAnsiTheme="minorEastAsia" w:hint="eastAsia"/>
          <w:szCs w:val="21"/>
        </w:rPr>
        <w:t>应能使用NLGI-00#、0#、1#、2#润滑脂或相应低温型润滑脂，且润滑脂相似粘度应不大于1000Pa.S。</w:t>
      </w:r>
      <w:r w:rsidR="00C31FED" w:rsidRPr="00151EBE">
        <w:rPr>
          <w:rFonts w:asciiTheme="minorEastAsia" w:eastAsiaTheme="minorEastAsia" w:hAnsiTheme="minorEastAsia" w:hint="eastAsia"/>
          <w:szCs w:val="21"/>
        </w:rPr>
        <w:t>润滑脂使用</w:t>
      </w:r>
      <w:r w:rsidR="00AB6D33" w:rsidRPr="00151EBE">
        <w:rPr>
          <w:rFonts w:asciiTheme="minorEastAsia" w:eastAsiaTheme="minorEastAsia" w:hAnsiTheme="minorEastAsia" w:hint="eastAsia"/>
          <w:szCs w:val="21"/>
        </w:rPr>
        <w:t>要求的</w:t>
      </w:r>
      <w:r w:rsidR="00C31FED" w:rsidRPr="00151EBE">
        <w:rPr>
          <w:rFonts w:asciiTheme="minorEastAsia" w:eastAsiaTheme="minorEastAsia" w:hAnsiTheme="minorEastAsia" w:hint="eastAsia"/>
          <w:szCs w:val="21"/>
        </w:rPr>
        <w:t>建议可参考附录A。</w:t>
      </w:r>
    </w:p>
    <w:p w:rsidR="00244E68" w:rsidRDefault="00703485">
      <w:pPr>
        <w:rPr>
          <w:rFonts w:asciiTheme="minorEastAsia" w:eastAsiaTheme="minorEastAsia" w:hAnsiTheme="minorEastAsia"/>
          <w:szCs w:val="21"/>
        </w:rPr>
      </w:pPr>
      <w:r w:rsidRPr="00151EBE">
        <w:rPr>
          <w:rFonts w:ascii="黑体" w:eastAsia="黑体" w:hAnsi="黑体" w:hint="eastAsia"/>
        </w:rPr>
        <w:t xml:space="preserve">5.1.5 </w:t>
      </w:r>
      <w:r w:rsidRPr="00151EBE">
        <w:rPr>
          <w:rFonts w:asciiTheme="minorEastAsia" w:eastAsiaTheme="minorEastAsia" w:hAnsiTheme="minorEastAsia" w:hint="eastAsia"/>
          <w:szCs w:val="21"/>
        </w:rPr>
        <w:t>集中</w:t>
      </w:r>
      <w:r w:rsidR="00935458" w:rsidRPr="00151EBE">
        <w:rPr>
          <w:rFonts w:asciiTheme="minorEastAsia" w:eastAsiaTheme="minorEastAsia" w:hAnsiTheme="minorEastAsia" w:hint="eastAsia"/>
          <w:szCs w:val="21"/>
        </w:rPr>
        <w:t>润滑系统</w:t>
      </w:r>
      <w:r w:rsidRPr="00151EBE">
        <w:rPr>
          <w:rFonts w:asciiTheme="minorEastAsia" w:eastAsiaTheme="minorEastAsia" w:hAnsiTheme="minorEastAsia" w:hint="eastAsia"/>
          <w:szCs w:val="21"/>
        </w:rPr>
        <w:t>应能满足不同润滑</w:t>
      </w:r>
      <w:proofErr w:type="gramStart"/>
      <w:r w:rsidRPr="00151EBE">
        <w:rPr>
          <w:rFonts w:asciiTheme="minorEastAsia" w:eastAsiaTheme="minorEastAsia" w:hAnsiTheme="minorEastAsia" w:hint="eastAsia"/>
          <w:szCs w:val="21"/>
        </w:rPr>
        <w:t>部位用脂量</w:t>
      </w:r>
      <w:proofErr w:type="gramEnd"/>
      <w:r w:rsidRPr="00151EBE">
        <w:rPr>
          <w:rFonts w:asciiTheme="minorEastAsia" w:eastAsiaTheme="minorEastAsia" w:hAnsiTheme="minorEastAsia" w:hint="eastAsia"/>
          <w:szCs w:val="21"/>
        </w:rPr>
        <w:t>差异化的需求。</w:t>
      </w:r>
    </w:p>
    <w:p w:rsidR="007C1F86" w:rsidRDefault="007C1F86">
      <w:pPr>
        <w:rPr>
          <w:rFonts w:ascii="黑体" w:eastAsia="黑体" w:hAnsi="黑体"/>
        </w:rPr>
      </w:pPr>
      <w:r w:rsidRPr="00E064B3">
        <w:rPr>
          <w:rFonts w:ascii="黑体" w:eastAsia="黑体" w:hAnsi="黑体" w:hint="eastAsia"/>
        </w:rPr>
        <w:t>5.1.6</w:t>
      </w:r>
      <w:r w:rsidRPr="00E064B3">
        <w:rPr>
          <w:rFonts w:asciiTheme="minorEastAsia" w:eastAsiaTheme="minorEastAsia" w:hAnsiTheme="minorEastAsia" w:hint="eastAsia"/>
          <w:szCs w:val="21"/>
        </w:rPr>
        <w:t xml:space="preserve"> 集中润滑系统表面应整洁、无划伤、损伤和锈蚀。</w:t>
      </w:r>
    </w:p>
    <w:p w:rsidR="00244E68" w:rsidRDefault="00703485" w:rsidP="00B0759C">
      <w:pPr>
        <w:spacing w:beforeLines="50" w:before="156" w:afterLines="50" w:after="156"/>
        <w:outlineLvl w:val="1"/>
        <w:rPr>
          <w:rFonts w:ascii="黑体" w:eastAsia="黑体" w:hAnsi="黑体"/>
          <w:szCs w:val="21"/>
        </w:rPr>
      </w:pPr>
      <w:bookmarkStart w:id="75" w:name="_Toc68962649"/>
      <w:bookmarkStart w:id="76" w:name="_Toc70330580"/>
      <w:bookmarkStart w:id="77" w:name="_Toc79065904"/>
      <w:r>
        <w:rPr>
          <w:rFonts w:ascii="黑体" w:eastAsia="黑体" w:hAnsi="黑体" w:hint="eastAsia"/>
          <w:szCs w:val="21"/>
        </w:rPr>
        <w:t>5.2监控装置</w:t>
      </w:r>
      <w:bookmarkEnd w:id="75"/>
      <w:bookmarkEnd w:id="76"/>
      <w:bookmarkEnd w:id="77"/>
    </w:p>
    <w:p w:rsidR="00244E68" w:rsidRDefault="00703485">
      <w:pPr>
        <w:rPr>
          <w:rFonts w:asciiTheme="minorEastAsia" w:eastAsiaTheme="minorEastAsia" w:hAnsiTheme="minorEastAsia"/>
          <w:szCs w:val="21"/>
        </w:rPr>
      </w:pPr>
      <w:r>
        <w:rPr>
          <w:rFonts w:ascii="黑体" w:eastAsia="黑体" w:hAnsi="黑体"/>
        </w:rPr>
        <w:t>5.2.1</w:t>
      </w:r>
      <w:r>
        <w:rPr>
          <w:rFonts w:asciiTheme="minorEastAsia" w:eastAsiaTheme="minorEastAsia" w:hAnsiTheme="minorEastAsia" w:hint="eastAsia"/>
          <w:szCs w:val="21"/>
        </w:rPr>
        <w:t>监控装置由控制器、传感器、线束等组成。</w:t>
      </w:r>
    </w:p>
    <w:p w:rsidR="00244E68" w:rsidRDefault="00703485">
      <w:pPr>
        <w:rPr>
          <w:rFonts w:asciiTheme="minorEastAsia" w:eastAsiaTheme="minorEastAsia" w:hAnsiTheme="minorEastAsia"/>
          <w:szCs w:val="21"/>
        </w:rPr>
      </w:pPr>
      <w:r>
        <w:rPr>
          <w:rFonts w:ascii="黑体" w:eastAsia="黑体" w:hAnsi="黑体" w:hint="eastAsia"/>
        </w:rPr>
        <w:t>5.2.2</w:t>
      </w:r>
      <w:r>
        <w:rPr>
          <w:rFonts w:asciiTheme="minorEastAsia" w:eastAsiaTheme="minorEastAsia" w:hAnsiTheme="minorEastAsia" w:hint="eastAsia"/>
          <w:szCs w:val="21"/>
        </w:rPr>
        <w:t>控制器应具备以下功能：</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a) 须具备运行参数设置功能；</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b) 对集中</w:t>
      </w:r>
      <w:r w:rsidR="00935458">
        <w:rPr>
          <w:rFonts w:asciiTheme="minorEastAsia" w:eastAsiaTheme="minorEastAsia" w:hAnsiTheme="minorEastAsia" w:hint="eastAsia"/>
          <w:szCs w:val="21"/>
        </w:rPr>
        <w:t>润滑系统</w:t>
      </w:r>
      <w:r>
        <w:rPr>
          <w:rFonts w:asciiTheme="minorEastAsia" w:eastAsiaTheme="minorEastAsia" w:hAnsiTheme="minorEastAsia" w:hint="eastAsia"/>
          <w:szCs w:val="21"/>
        </w:rPr>
        <w:t>应能够进行自动控制及手动控制；</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c) 应具有对集中</w:t>
      </w:r>
      <w:r w:rsidR="00935458">
        <w:rPr>
          <w:rFonts w:asciiTheme="minorEastAsia" w:eastAsiaTheme="minorEastAsia" w:hAnsiTheme="minorEastAsia" w:hint="eastAsia"/>
          <w:szCs w:val="21"/>
        </w:rPr>
        <w:t>润滑系统</w:t>
      </w:r>
      <w:r>
        <w:rPr>
          <w:rFonts w:asciiTheme="minorEastAsia" w:eastAsiaTheme="minorEastAsia" w:hAnsiTheme="minorEastAsia" w:hint="eastAsia"/>
          <w:szCs w:val="21"/>
        </w:rPr>
        <w:t>的监控、故障诊断以及报警功能；</w:t>
      </w:r>
    </w:p>
    <w:p w:rsidR="00244E68" w:rsidRDefault="00703485" w:rsidP="00FA6AA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d) </w:t>
      </w:r>
      <w:r w:rsidR="00FA6AA6">
        <w:rPr>
          <w:rFonts w:asciiTheme="minorEastAsia" w:eastAsiaTheme="minorEastAsia" w:hAnsiTheme="minorEastAsia" w:hint="eastAsia"/>
          <w:szCs w:val="21"/>
        </w:rPr>
        <w:t>应具备在机械设备停机断电后再次启动时的连续计时功能；</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e) </w:t>
      </w:r>
      <w:r w:rsidR="00FA6AA6">
        <w:rPr>
          <w:rFonts w:asciiTheme="minorEastAsia" w:eastAsiaTheme="minorEastAsia" w:hAnsiTheme="minorEastAsia" w:hint="eastAsia"/>
          <w:szCs w:val="21"/>
        </w:rPr>
        <w:t>可显示集中润滑系统的工作循环次数、</w:t>
      </w:r>
      <w:proofErr w:type="gramStart"/>
      <w:r w:rsidR="00FA6AA6">
        <w:rPr>
          <w:rFonts w:asciiTheme="minorEastAsia" w:eastAsiaTheme="minorEastAsia" w:hAnsiTheme="minorEastAsia" w:hint="eastAsia"/>
          <w:szCs w:val="21"/>
        </w:rPr>
        <w:t>供脂时间</w:t>
      </w:r>
      <w:proofErr w:type="gramEnd"/>
      <w:r w:rsidR="00FA6AA6">
        <w:rPr>
          <w:rFonts w:asciiTheme="minorEastAsia" w:eastAsiaTheme="minorEastAsia" w:hAnsiTheme="minorEastAsia" w:hint="eastAsia"/>
          <w:szCs w:val="21"/>
        </w:rPr>
        <w:t>、休止时间、液位等信息；</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szCs w:val="21"/>
        </w:rPr>
        <w:t>f)</w:t>
      </w:r>
      <w:r>
        <w:rPr>
          <w:rFonts w:asciiTheme="minorEastAsia" w:eastAsiaTheme="minorEastAsia" w:hAnsiTheme="minorEastAsia" w:hint="eastAsia"/>
          <w:szCs w:val="21"/>
        </w:rPr>
        <w:t xml:space="preserve"> 可集成</w:t>
      </w:r>
      <w:r>
        <w:rPr>
          <w:rFonts w:asciiTheme="minorEastAsia" w:eastAsiaTheme="minorEastAsia" w:hAnsiTheme="minorEastAsia"/>
          <w:szCs w:val="21"/>
        </w:rPr>
        <w:t>CAN</w:t>
      </w:r>
      <w:r>
        <w:rPr>
          <w:rFonts w:asciiTheme="minorEastAsia" w:eastAsiaTheme="minorEastAsia" w:hAnsiTheme="minorEastAsia" w:hint="eastAsia"/>
          <w:szCs w:val="21"/>
        </w:rPr>
        <w:t>总线功能，能够实现与整机的通讯；</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g) 可通过手机APP操作及状态监控。</w:t>
      </w:r>
    </w:p>
    <w:p w:rsidR="00244E68" w:rsidRDefault="00703485">
      <w:r>
        <w:rPr>
          <w:rFonts w:ascii="黑体" w:eastAsia="黑体" w:hAnsi="黑体" w:hint="eastAsia"/>
        </w:rPr>
        <w:t xml:space="preserve">5.2.3 </w:t>
      </w:r>
      <w:r w:rsidRPr="0022220A">
        <w:rPr>
          <w:rFonts w:hint="eastAsia"/>
        </w:rPr>
        <w:t>控制器电源应由工程机械</w:t>
      </w:r>
      <w:r w:rsidR="0025363A" w:rsidRPr="0022220A">
        <w:rPr>
          <w:rFonts w:hint="eastAsia"/>
        </w:rPr>
        <w:t>主机</w:t>
      </w:r>
      <w:r w:rsidRPr="0022220A">
        <w:rPr>
          <w:rFonts w:hint="eastAsia"/>
        </w:rPr>
        <w:t>启动开关控制。</w:t>
      </w:r>
    </w:p>
    <w:p w:rsidR="00244E68" w:rsidRPr="00151EBE" w:rsidRDefault="00703485">
      <w:pPr>
        <w:rPr>
          <w:rFonts w:asciiTheme="minorEastAsia" w:eastAsiaTheme="minorEastAsia" w:hAnsiTheme="minorEastAsia"/>
          <w:szCs w:val="21"/>
        </w:rPr>
      </w:pPr>
      <w:r>
        <w:rPr>
          <w:rFonts w:ascii="黑体" w:eastAsia="黑体" w:hAnsi="黑体" w:hint="eastAsia"/>
        </w:rPr>
        <w:t xml:space="preserve">5.2.4 </w:t>
      </w:r>
      <w:r>
        <w:rPr>
          <w:rFonts w:asciiTheme="minorEastAsia" w:eastAsiaTheme="minorEastAsia" w:hAnsiTheme="minorEastAsia" w:hint="eastAsia"/>
          <w:szCs w:val="21"/>
        </w:rPr>
        <w:t>控制器静电放电抗扰度试验应满足GB/T 17626.2-2018中接触、空气放电3级要求，结果评定达到第9章中b）的要求</w:t>
      </w:r>
      <w:r w:rsidR="00FA6AA6" w:rsidRPr="00151EBE">
        <w:rPr>
          <w:rFonts w:asciiTheme="minorEastAsia" w:eastAsiaTheme="minorEastAsia" w:hAnsiTheme="minorEastAsia" w:hint="eastAsia"/>
          <w:szCs w:val="21"/>
        </w:rPr>
        <w:t>，即：功能或性能暂时丧失或降低，但在骚扰停止后能自行恢复，不需要操作者干预</w:t>
      </w:r>
      <w:r w:rsidRPr="00151EBE">
        <w:rPr>
          <w:rFonts w:asciiTheme="minorEastAsia" w:eastAsiaTheme="minorEastAsia" w:hAnsiTheme="minorEastAsia" w:hint="eastAsia"/>
          <w:szCs w:val="21"/>
        </w:rPr>
        <w:t>。</w:t>
      </w:r>
    </w:p>
    <w:p w:rsidR="00244E68" w:rsidRPr="00151EBE" w:rsidRDefault="00703485" w:rsidP="00B0759C">
      <w:pPr>
        <w:spacing w:beforeLines="50" w:before="156" w:afterLines="50" w:after="156"/>
        <w:outlineLvl w:val="1"/>
        <w:rPr>
          <w:rFonts w:ascii="黑体" w:eastAsia="黑体" w:hAnsi="黑体"/>
          <w:szCs w:val="21"/>
        </w:rPr>
      </w:pPr>
      <w:bookmarkStart w:id="78" w:name="_Toc70330581"/>
      <w:bookmarkStart w:id="79" w:name="_Toc68962650"/>
      <w:bookmarkStart w:id="80" w:name="_Toc79065905"/>
      <w:r w:rsidRPr="00151EBE">
        <w:rPr>
          <w:rFonts w:ascii="黑体" w:eastAsia="黑体" w:hAnsi="黑体" w:hint="eastAsia"/>
          <w:szCs w:val="21"/>
        </w:rPr>
        <w:t>5.3 润滑泵</w:t>
      </w:r>
      <w:bookmarkEnd w:id="78"/>
      <w:bookmarkEnd w:id="79"/>
      <w:bookmarkEnd w:id="80"/>
    </w:p>
    <w:p w:rsidR="00244E68" w:rsidRPr="00151EBE" w:rsidRDefault="00703485">
      <w:pPr>
        <w:rPr>
          <w:rFonts w:asciiTheme="minorEastAsia" w:eastAsiaTheme="minorEastAsia" w:hAnsiTheme="minorEastAsia"/>
          <w:szCs w:val="21"/>
        </w:rPr>
      </w:pPr>
      <w:r w:rsidRPr="00151EBE">
        <w:rPr>
          <w:rFonts w:ascii="黑体" w:eastAsia="黑体" w:hAnsi="黑体" w:hint="eastAsia"/>
        </w:rPr>
        <w:t xml:space="preserve">5.3.1 </w:t>
      </w:r>
      <w:proofErr w:type="gramStart"/>
      <w:r w:rsidRPr="00151EBE">
        <w:rPr>
          <w:rFonts w:asciiTheme="minorEastAsia" w:eastAsiaTheme="minorEastAsia" w:hAnsiTheme="minorEastAsia" w:hint="eastAsia"/>
          <w:szCs w:val="21"/>
          <w:lang w:val="de-DE"/>
        </w:rPr>
        <w:t>润滑泵由电机</w:t>
      </w:r>
      <w:proofErr w:type="gramEnd"/>
      <w:r w:rsidRPr="00151EBE">
        <w:rPr>
          <w:rFonts w:asciiTheme="minorEastAsia" w:eastAsiaTheme="minorEastAsia" w:hAnsiTheme="minorEastAsia" w:hint="eastAsia"/>
          <w:szCs w:val="21"/>
          <w:lang w:val="de-DE"/>
        </w:rPr>
        <w:t>、泵、油箱、辅助元件(如溢流阀、卸荷阀、换向阀等)等组成。</w:t>
      </w:r>
    </w:p>
    <w:p w:rsidR="00106AFC" w:rsidRPr="00151EBE" w:rsidRDefault="00703485">
      <w:pPr>
        <w:rPr>
          <w:rFonts w:asciiTheme="minorEastAsia" w:eastAsiaTheme="minorEastAsia" w:hAnsiTheme="minorEastAsia"/>
          <w:szCs w:val="21"/>
        </w:rPr>
      </w:pPr>
      <w:r w:rsidRPr="00151EBE">
        <w:rPr>
          <w:rFonts w:ascii="黑体" w:eastAsia="黑体" w:hAnsi="黑体" w:hint="eastAsia"/>
        </w:rPr>
        <w:t xml:space="preserve">5.3.2 </w:t>
      </w:r>
      <w:r w:rsidRPr="00151EBE">
        <w:rPr>
          <w:rFonts w:asciiTheme="minorEastAsia" w:eastAsiaTheme="minorEastAsia" w:hAnsiTheme="minorEastAsia" w:hint="eastAsia"/>
          <w:szCs w:val="21"/>
        </w:rPr>
        <w:t>润滑泵的额定压力</w:t>
      </w:r>
      <w:r w:rsidR="00F059E9" w:rsidRPr="00151EBE">
        <w:rPr>
          <w:rFonts w:asciiTheme="minorEastAsia" w:eastAsiaTheme="minorEastAsia" w:hAnsiTheme="minorEastAsia" w:hint="eastAsia"/>
          <w:szCs w:val="21"/>
        </w:rPr>
        <w:t>应能满足主机设计选型要求</w:t>
      </w:r>
      <w:r w:rsidR="00106AFC" w:rsidRPr="00151EBE">
        <w:rPr>
          <w:rFonts w:asciiTheme="minorEastAsia" w:eastAsiaTheme="minorEastAsia" w:hAnsiTheme="minorEastAsia" w:hint="eastAsia"/>
          <w:szCs w:val="21"/>
        </w:rPr>
        <w:t>。</w:t>
      </w:r>
    </w:p>
    <w:p w:rsidR="00244E68" w:rsidRPr="00151EBE" w:rsidRDefault="00703485">
      <w:pPr>
        <w:rPr>
          <w:rFonts w:asciiTheme="minorEastAsia" w:eastAsiaTheme="minorEastAsia" w:hAnsiTheme="minorEastAsia"/>
          <w:szCs w:val="21"/>
        </w:rPr>
      </w:pPr>
      <w:r w:rsidRPr="00151EBE">
        <w:rPr>
          <w:rFonts w:ascii="黑体" w:eastAsia="黑体" w:hAnsi="黑体" w:hint="eastAsia"/>
        </w:rPr>
        <w:t>5.3.3</w:t>
      </w:r>
      <w:r w:rsidRPr="00151EBE">
        <w:rPr>
          <w:rFonts w:asciiTheme="minorEastAsia" w:eastAsiaTheme="minorEastAsia" w:hAnsiTheme="minorEastAsia" w:hint="eastAsia"/>
          <w:szCs w:val="21"/>
        </w:rPr>
        <w:t xml:space="preserve"> 润滑泵在额定压力的1.15倍下，应无零件损坏等异常现象。</w:t>
      </w:r>
    </w:p>
    <w:p w:rsidR="00244E68" w:rsidRDefault="00703485">
      <w:pPr>
        <w:rPr>
          <w:rFonts w:asciiTheme="minorEastAsia" w:eastAsiaTheme="minorEastAsia" w:hAnsiTheme="minorEastAsia"/>
          <w:szCs w:val="21"/>
          <w:lang w:val="de-DE"/>
        </w:rPr>
      </w:pPr>
      <w:r w:rsidRPr="00151EBE">
        <w:rPr>
          <w:rFonts w:ascii="黑体" w:eastAsia="黑体" w:hAnsi="黑体" w:hint="eastAsia"/>
        </w:rPr>
        <w:t xml:space="preserve">5.3.4 </w:t>
      </w:r>
      <w:r w:rsidRPr="00151EBE">
        <w:rPr>
          <w:rFonts w:asciiTheme="minorEastAsia" w:eastAsiaTheme="minorEastAsia" w:hAnsiTheme="minorEastAsia" w:hint="eastAsia"/>
          <w:szCs w:val="21"/>
        </w:rPr>
        <w:t>润滑泵</w:t>
      </w:r>
      <w:r w:rsidRPr="00151EBE">
        <w:rPr>
          <w:rFonts w:asciiTheme="minorEastAsia" w:eastAsiaTheme="minorEastAsia" w:hAnsiTheme="minorEastAsia" w:hint="eastAsia"/>
          <w:szCs w:val="21"/>
          <w:lang w:val="de-DE"/>
        </w:rPr>
        <w:t>的</w:t>
      </w:r>
      <w:proofErr w:type="gramStart"/>
      <w:r w:rsidRPr="00151EBE">
        <w:rPr>
          <w:rFonts w:asciiTheme="minorEastAsia" w:eastAsiaTheme="minorEastAsia" w:hAnsiTheme="minorEastAsia" w:hint="eastAsia"/>
          <w:szCs w:val="21"/>
          <w:lang w:val="de-DE"/>
        </w:rPr>
        <w:t>加注口</w:t>
      </w:r>
      <w:proofErr w:type="gramEnd"/>
      <w:r w:rsidRPr="00151EBE">
        <w:rPr>
          <w:rFonts w:asciiTheme="minorEastAsia" w:eastAsiaTheme="minorEastAsia" w:hAnsiTheme="minorEastAsia" w:hint="eastAsia"/>
          <w:szCs w:val="21"/>
          <w:lang w:val="de-DE"/>
        </w:rPr>
        <w:t>应有过滤装置，</w:t>
      </w:r>
      <w:r w:rsidR="00C6285E" w:rsidRPr="00151EBE">
        <w:rPr>
          <w:rFonts w:asciiTheme="minorEastAsia" w:eastAsiaTheme="minorEastAsia" w:hAnsiTheme="minorEastAsia" w:hint="eastAsia"/>
          <w:szCs w:val="21"/>
          <w:lang w:val="de-DE"/>
        </w:rPr>
        <w:t>可</w:t>
      </w:r>
      <w:r w:rsidR="00C6285E">
        <w:rPr>
          <w:rFonts w:asciiTheme="minorEastAsia" w:eastAsiaTheme="minorEastAsia" w:hAnsiTheme="minorEastAsia" w:hint="eastAsia"/>
          <w:szCs w:val="21"/>
          <w:lang w:val="de-DE"/>
        </w:rPr>
        <w:t>拆卸，</w:t>
      </w:r>
      <w:r>
        <w:rPr>
          <w:rFonts w:asciiTheme="minorEastAsia" w:eastAsiaTheme="minorEastAsia" w:hAnsiTheme="minorEastAsia" w:hint="eastAsia"/>
          <w:szCs w:val="21"/>
          <w:lang w:val="de-DE"/>
        </w:rPr>
        <w:t>并易于清洗或更换，</w:t>
      </w:r>
      <w:r w:rsidR="00C6285E">
        <w:rPr>
          <w:rFonts w:asciiTheme="minorEastAsia" w:eastAsiaTheme="minorEastAsia" w:hAnsiTheme="minorEastAsia" w:hint="eastAsia"/>
          <w:szCs w:val="21"/>
          <w:lang w:val="de-DE"/>
        </w:rPr>
        <w:t>避免</w:t>
      </w:r>
      <w:proofErr w:type="gramStart"/>
      <w:r>
        <w:rPr>
          <w:rFonts w:asciiTheme="minorEastAsia" w:eastAsiaTheme="minorEastAsia" w:hAnsiTheme="minorEastAsia" w:hint="eastAsia"/>
          <w:szCs w:val="21"/>
          <w:lang w:val="de-DE"/>
        </w:rPr>
        <w:t>加注口</w:t>
      </w:r>
      <w:proofErr w:type="gramEnd"/>
      <w:r>
        <w:rPr>
          <w:rFonts w:asciiTheme="minorEastAsia" w:eastAsiaTheme="minorEastAsia" w:hAnsiTheme="minorEastAsia" w:hint="eastAsia"/>
          <w:szCs w:val="21"/>
          <w:lang w:val="de-DE"/>
        </w:rPr>
        <w:t>堵塞或杂质进入。</w:t>
      </w:r>
    </w:p>
    <w:p w:rsidR="00244E68" w:rsidRDefault="00703485">
      <w:pPr>
        <w:rPr>
          <w:rFonts w:asciiTheme="minorEastAsia" w:eastAsiaTheme="minorEastAsia" w:hAnsiTheme="minorEastAsia"/>
          <w:szCs w:val="21"/>
        </w:rPr>
      </w:pPr>
      <w:r>
        <w:rPr>
          <w:rFonts w:ascii="黑体" w:eastAsia="黑体" w:hAnsi="黑体" w:hint="eastAsia"/>
        </w:rPr>
        <w:t xml:space="preserve">5.3.5 </w:t>
      </w:r>
      <w:proofErr w:type="gramStart"/>
      <w:r>
        <w:rPr>
          <w:rFonts w:asciiTheme="minorEastAsia" w:eastAsiaTheme="minorEastAsia" w:hAnsiTheme="minorEastAsia" w:hint="eastAsia"/>
          <w:szCs w:val="21"/>
        </w:rPr>
        <w:t>润滑泵应具有</w:t>
      </w:r>
      <w:proofErr w:type="gramEnd"/>
      <w:r>
        <w:rPr>
          <w:rFonts w:asciiTheme="minorEastAsia" w:eastAsiaTheme="minorEastAsia" w:hAnsiTheme="minorEastAsia" w:hint="eastAsia"/>
          <w:szCs w:val="21"/>
        </w:rPr>
        <w:t>电流过载保护功能。</w:t>
      </w:r>
    </w:p>
    <w:p w:rsidR="00244E68" w:rsidRDefault="00703485">
      <w:pPr>
        <w:rPr>
          <w:rFonts w:asciiTheme="minorEastAsia" w:eastAsiaTheme="minorEastAsia" w:hAnsiTheme="minorEastAsia"/>
          <w:szCs w:val="21"/>
        </w:rPr>
      </w:pPr>
      <w:r>
        <w:rPr>
          <w:rFonts w:ascii="黑体" w:eastAsia="黑体" w:hAnsi="黑体" w:hint="eastAsia"/>
        </w:rPr>
        <w:t xml:space="preserve">5.3.6 </w:t>
      </w:r>
      <w:r>
        <w:rPr>
          <w:rFonts w:asciiTheme="minorEastAsia" w:eastAsiaTheme="minorEastAsia" w:hAnsiTheme="minorEastAsia" w:hint="eastAsia"/>
          <w:szCs w:val="21"/>
        </w:rPr>
        <w:t>润滑泵</w:t>
      </w:r>
      <w:r w:rsidRPr="00106AFC">
        <w:rPr>
          <w:rFonts w:asciiTheme="minorEastAsia" w:eastAsiaTheme="minorEastAsia" w:hAnsiTheme="minorEastAsia" w:hint="eastAsia"/>
          <w:szCs w:val="21"/>
        </w:rPr>
        <w:t>流量偏差不应超过</w:t>
      </w:r>
      <w:r w:rsidR="003369FF" w:rsidRPr="00106AFC">
        <w:rPr>
          <w:rFonts w:asciiTheme="minorEastAsia" w:eastAsiaTheme="minorEastAsia" w:hAnsiTheme="minorEastAsia" w:hint="eastAsia"/>
          <w:szCs w:val="21"/>
        </w:rPr>
        <w:t>公称流量</w:t>
      </w:r>
      <w:r w:rsidRPr="00106AFC">
        <w:rPr>
          <w:rFonts w:asciiTheme="minorEastAsia" w:eastAsiaTheme="minorEastAsia" w:hAnsiTheme="minorEastAsia" w:hint="eastAsia"/>
          <w:szCs w:val="21"/>
        </w:rPr>
        <w:t>的±</w:t>
      </w:r>
      <w:r>
        <w:rPr>
          <w:rFonts w:asciiTheme="minorEastAsia" w:eastAsiaTheme="minorEastAsia" w:hAnsiTheme="minorEastAsia" w:hint="eastAsia"/>
          <w:szCs w:val="21"/>
        </w:rPr>
        <w:t>10%。</w:t>
      </w:r>
    </w:p>
    <w:p w:rsidR="00244E68" w:rsidRDefault="00703485" w:rsidP="00B0759C">
      <w:pPr>
        <w:spacing w:beforeLines="50" w:before="156" w:afterLines="50" w:after="156"/>
        <w:outlineLvl w:val="1"/>
        <w:rPr>
          <w:rFonts w:ascii="黑体" w:eastAsia="黑体" w:hAnsi="黑体"/>
          <w:szCs w:val="21"/>
        </w:rPr>
      </w:pPr>
      <w:bookmarkStart w:id="81" w:name="_Toc68962651"/>
      <w:bookmarkStart w:id="82" w:name="_Toc70330582"/>
      <w:bookmarkStart w:id="83" w:name="_Toc79065906"/>
      <w:r>
        <w:rPr>
          <w:rFonts w:ascii="黑体" w:eastAsia="黑体" w:hAnsi="黑体" w:hint="eastAsia"/>
          <w:szCs w:val="21"/>
        </w:rPr>
        <w:t>5.4 分配器</w:t>
      </w:r>
      <w:bookmarkEnd w:id="81"/>
      <w:bookmarkEnd w:id="82"/>
      <w:bookmarkEnd w:id="83"/>
    </w:p>
    <w:p w:rsidR="00244E68" w:rsidRDefault="00703485">
      <w:pPr>
        <w:rPr>
          <w:rFonts w:asciiTheme="minorEastAsia" w:eastAsiaTheme="minorEastAsia" w:hAnsiTheme="minorEastAsia"/>
          <w:szCs w:val="21"/>
        </w:rPr>
      </w:pPr>
      <w:r>
        <w:rPr>
          <w:rFonts w:ascii="黑体" w:eastAsia="黑体" w:hAnsi="黑体" w:hint="eastAsia"/>
        </w:rPr>
        <w:t xml:space="preserve">5.4.1 </w:t>
      </w:r>
      <w:r>
        <w:rPr>
          <w:rFonts w:asciiTheme="minorEastAsia" w:eastAsiaTheme="minorEastAsia" w:hAnsiTheme="minorEastAsia" w:hint="eastAsia"/>
          <w:szCs w:val="21"/>
        </w:rPr>
        <w:t>分配器有</w:t>
      </w:r>
      <w:r w:rsidR="00AE336E">
        <w:rPr>
          <w:rFonts w:asciiTheme="minorEastAsia" w:eastAsiaTheme="minorEastAsia" w:hAnsiTheme="minorEastAsia" w:hint="eastAsia"/>
          <w:szCs w:val="21"/>
        </w:rPr>
        <w:t>递进式、单线式、</w:t>
      </w:r>
      <w:r>
        <w:rPr>
          <w:rFonts w:asciiTheme="minorEastAsia" w:eastAsiaTheme="minorEastAsia" w:hAnsiTheme="minorEastAsia" w:hint="eastAsia"/>
          <w:szCs w:val="21"/>
        </w:rPr>
        <w:t>双线式等型式。</w:t>
      </w:r>
    </w:p>
    <w:p w:rsidR="00244E68" w:rsidRPr="0022220A" w:rsidRDefault="00703485">
      <w:pPr>
        <w:rPr>
          <w:rFonts w:asciiTheme="minorEastAsia" w:eastAsiaTheme="minorEastAsia" w:hAnsiTheme="minorEastAsia"/>
          <w:szCs w:val="21"/>
        </w:rPr>
      </w:pPr>
      <w:r>
        <w:rPr>
          <w:rFonts w:ascii="黑体" w:eastAsia="黑体" w:hAnsi="黑体" w:hint="eastAsia"/>
        </w:rPr>
        <w:t>5.4.2</w:t>
      </w:r>
      <w:r>
        <w:rPr>
          <w:rFonts w:asciiTheme="minorEastAsia" w:eastAsiaTheme="minorEastAsia" w:hAnsiTheme="minorEastAsia" w:hint="eastAsia"/>
          <w:szCs w:val="21"/>
        </w:rPr>
        <w:t xml:space="preserve"> 分配器各出口的</w:t>
      </w:r>
      <w:r w:rsidR="007D7AFC" w:rsidRPr="0022220A">
        <w:rPr>
          <w:rFonts w:asciiTheme="minorEastAsia" w:eastAsiaTheme="minorEastAsia" w:hAnsiTheme="minorEastAsia" w:hint="eastAsia"/>
          <w:szCs w:val="21"/>
        </w:rPr>
        <w:t>最大</w:t>
      </w:r>
      <w:r w:rsidRPr="0022220A">
        <w:rPr>
          <w:rFonts w:asciiTheme="minorEastAsia" w:eastAsiaTheme="minorEastAsia" w:hAnsiTheme="minorEastAsia" w:hint="eastAsia"/>
          <w:szCs w:val="21"/>
        </w:rPr>
        <w:t>输出压力应符合表1的规定。</w:t>
      </w:r>
    </w:p>
    <w:p w:rsidR="00BF28C5" w:rsidRDefault="00703485" w:rsidP="00B0759C">
      <w:pPr>
        <w:spacing w:beforeLines="50" w:before="156" w:afterLines="50" w:after="156"/>
        <w:jc w:val="center"/>
        <w:rPr>
          <w:rFonts w:asciiTheme="minorEastAsia" w:eastAsiaTheme="minorEastAsia" w:hAnsiTheme="minorEastAsia"/>
          <w:spacing w:val="20"/>
          <w:sz w:val="18"/>
          <w:szCs w:val="18"/>
        </w:rPr>
      </w:pPr>
      <w:r w:rsidRPr="0022220A">
        <w:rPr>
          <w:rFonts w:ascii="黑体" w:eastAsia="黑体" w:hAnsi="黑体" w:hint="eastAsia"/>
          <w:spacing w:val="20"/>
          <w:szCs w:val="21"/>
        </w:rPr>
        <w:t>表1 分配器各出口的</w:t>
      </w:r>
      <w:r w:rsidR="007D7AFC" w:rsidRPr="0022220A">
        <w:rPr>
          <w:rFonts w:ascii="黑体" w:eastAsia="黑体" w:hAnsi="黑体" w:hint="eastAsia"/>
          <w:spacing w:val="20"/>
          <w:szCs w:val="21"/>
        </w:rPr>
        <w:t>最大</w:t>
      </w:r>
      <w:r w:rsidRPr="0022220A">
        <w:rPr>
          <w:rFonts w:ascii="黑体" w:eastAsia="黑体" w:hAnsi="黑体" w:hint="eastAsia"/>
          <w:spacing w:val="20"/>
          <w:szCs w:val="21"/>
        </w:rPr>
        <w:t>输出压力</w:t>
      </w:r>
    </w:p>
    <w:p w:rsidR="00244E68" w:rsidRDefault="00703485" w:rsidP="00BF28C5">
      <w:pPr>
        <w:ind w:firstLineChars="3050" w:firstLine="6710"/>
        <w:jc w:val="left"/>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 xml:space="preserve"> 单位为</w:t>
      </w:r>
      <w:proofErr w:type="spellStart"/>
      <w:r w:rsidR="00F059E9">
        <w:rPr>
          <w:rFonts w:asciiTheme="minorEastAsia" w:eastAsiaTheme="minorEastAsia" w:hAnsiTheme="minorEastAsia" w:hint="eastAsia"/>
          <w:spacing w:val="20"/>
          <w:sz w:val="18"/>
          <w:szCs w:val="18"/>
        </w:rPr>
        <w:t>MPa</w:t>
      </w:r>
      <w:proofErr w:type="spellEnd"/>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2012"/>
        <w:gridCol w:w="2016"/>
        <w:gridCol w:w="2017"/>
      </w:tblGrid>
      <w:tr w:rsidR="00AE336E" w:rsidRPr="00151EBE" w:rsidTr="008655AC">
        <w:trPr>
          <w:trHeight w:val="465"/>
          <w:jc w:val="center"/>
        </w:trPr>
        <w:tc>
          <w:tcPr>
            <w:tcW w:w="1933" w:type="dxa"/>
            <w:vAlign w:val="center"/>
          </w:tcPr>
          <w:p w:rsidR="00AE336E" w:rsidRPr="00151EBE" w:rsidRDefault="00AE336E">
            <w:pPr>
              <w:jc w:val="center"/>
              <w:rPr>
                <w:rFonts w:asciiTheme="minorEastAsia" w:eastAsiaTheme="minorEastAsia" w:hAnsiTheme="minorEastAsia"/>
                <w:spacing w:val="20"/>
                <w:sz w:val="18"/>
                <w:szCs w:val="18"/>
              </w:rPr>
            </w:pPr>
            <w:r w:rsidRPr="00151EBE">
              <w:rPr>
                <w:rFonts w:asciiTheme="minorEastAsia" w:eastAsiaTheme="minorEastAsia" w:hAnsiTheme="minorEastAsia" w:hint="eastAsia"/>
                <w:spacing w:val="20"/>
                <w:sz w:val="18"/>
                <w:szCs w:val="18"/>
              </w:rPr>
              <w:t>分配器型式</w:t>
            </w:r>
          </w:p>
        </w:tc>
        <w:tc>
          <w:tcPr>
            <w:tcW w:w="2012" w:type="dxa"/>
            <w:vAlign w:val="center"/>
          </w:tcPr>
          <w:p w:rsidR="00AE336E" w:rsidRPr="00151EBE" w:rsidRDefault="00AE336E" w:rsidP="00AE336E">
            <w:pPr>
              <w:jc w:val="center"/>
              <w:rPr>
                <w:rFonts w:asciiTheme="minorEastAsia" w:eastAsiaTheme="minorEastAsia" w:hAnsiTheme="minorEastAsia"/>
                <w:spacing w:val="20"/>
                <w:sz w:val="18"/>
                <w:szCs w:val="18"/>
              </w:rPr>
            </w:pPr>
            <w:r w:rsidRPr="00151EBE">
              <w:rPr>
                <w:rFonts w:asciiTheme="minorEastAsia" w:eastAsiaTheme="minorEastAsia" w:hAnsiTheme="minorEastAsia" w:hint="eastAsia"/>
                <w:spacing w:val="20"/>
                <w:sz w:val="18"/>
                <w:szCs w:val="18"/>
              </w:rPr>
              <w:t>递进式</w:t>
            </w:r>
          </w:p>
        </w:tc>
        <w:tc>
          <w:tcPr>
            <w:tcW w:w="2016" w:type="dxa"/>
            <w:vAlign w:val="center"/>
          </w:tcPr>
          <w:p w:rsidR="00AE336E" w:rsidRPr="00151EBE" w:rsidRDefault="00AE336E" w:rsidP="00AE336E">
            <w:pPr>
              <w:jc w:val="center"/>
              <w:rPr>
                <w:rFonts w:asciiTheme="minorEastAsia" w:eastAsiaTheme="minorEastAsia" w:hAnsiTheme="minorEastAsia"/>
                <w:spacing w:val="20"/>
                <w:sz w:val="18"/>
                <w:szCs w:val="18"/>
              </w:rPr>
            </w:pPr>
            <w:r w:rsidRPr="00151EBE">
              <w:rPr>
                <w:rFonts w:asciiTheme="minorEastAsia" w:eastAsiaTheme="minorEastAsia" w:hAnsiTheme="minorEastAsia" w:hint="eastAsia"/>
                <w:spacing w:val="20"/>
                <w:sz w:val="18"/>
                <w:szCs w:val="18"/>
              </w:rPr>
              <w:t>单线式</w:t>
            </w:r>
          </w:p>
        </w:tc>
        <w:tc>
          <w:tcPr>
            <w:tcW w:w="2017" w:type="dxa"/>
            <w:vAlign w:val="center"/>
          </w:tcPr>
          <w:p w:rsidR="00AE336E" w:rsidRPr="00151EBE" w:rsidRDefault="00AE336E">
            <w:pPr>
              <w:jc w:val="center"/>
              <w:rPr>
                <w:rFonts w:asciiTheme="minorEastAsia" w:eastAsiaTheme="minorEastAsia" w:hAnsiTheme="minorEastAsia"/>
                <w:spacing w:val="20"/>
                <w:sz w:val="18"/>
                <w:szCs w:val="18"/>
              </w:rPr>
            </w:pPr>
            <w:r w:rsidRPr="00151EBE">
              <w:rPr>
                <w:rFonts w:asciiTheme="minorEastAsia" w:eastAsiaTheme="minorEastAsia" w:hAnsiTheme="minorEastAsia" w:hint="eastAsia"/>
                <w:spacing w:val="20"/>
                <w:sz w:val="18"/>
                <w:szCs w:val="18"/>
              </w:rPr>
              <w:t>双线式</w:t>
            </w:r>
          </w:p>
        </w:tc>
      </w:tr>
      <w:tr w:rsidR="00AE336E" w:rsidRPr="00151EBE" w:rsidTr="008655AC">
        <w:trPr>
          <w:trHeight w:val="465"/>
          <w:jc w:val="center"/>
        </w:trPr>
        <w:tc>
          <w:tcPr>
            <w:tcW w:w="1933" w:type="dxa"/>
            <w:vAlign w:val="center"/>
          </w:tcPr>
          <w:p w:rsidR="00AE336E" w:rsidRPr="00151EBE" w:rsidRDefault="00AE336E">
            <w:pPr>
              <w:jc w:val="center"/>
              <w:rPr>
                <w:rFonts w:asciiTheme="minorEastAsia" w:eastAsiaTheme="minorEastAsia" w:hAnsiTheme="minorEastAsia"/>
                <w:spacing w:val="20"/>
                <w:sz w:val="18"/>
                <w:szCs w:val="18"/>
              </w:rPr>
            </w:pPr>
            <w:r w:rsidRPr="00151EBE">
              <w:rPr>
                <w:rFonts w:asciiTheme="minorEastAsia" w:eastAsiaTheme="minorEastAsia" w:hAnsiTheme="minorEastAsia" w:hint="eastAsia"/>
                <w:spacing w:val="20"/>
                <w:sz w:val="18"/>
                <w:szCs w:val="18"/>
              </w:rPr>
              <w:t>输出压力</w:t>
            </w:r>
          </w:p>
        </w:tc>
        <w:tc>
          <w:tcPr>
            <w:tcW w:w="2012" w:type="dxa"/>
            <w:vAlign w:val="center"/>
          </w:tcPr>
          <w:p w:rsidR="00AE336E" w:rsidRPr="00151EBE" w:rsidRDefault="00AE336E" w:rsidP="00AE336E">
            <w:pPr>
              <w:jc w:val="center"/>
              <w:rPr>
                <w:rFonts w:asciiTheme="minorEastAsia" w:eastAsiaTheme="minorEastAsia" w:hAnsiTheme="minorEastAsia"/>
                <w:spacing w:val="20"/>
                <w:sz w:val="18"/>
                <w:szCs w:val="18"/>
              </w:rPr>
            </w:pPr>
            <w:r w:rsidRPr="00151EBE">
              <w:rPr>
                <w:rFonts w:asciiTheme="minorEastAsia" w:eastAsiaTheme="minorEastAsia" w:hAnsiTheme="minorEastAsia" w:hint="eastAsia"/>
                <w:spacing w:val="20"/>
                <w:sz w:val="18"/>
                <w:szCs w:val="18"/>
              </w:rPr>
              <w:t>≥20</w:t>
            </w:r>
          </w:p>
        </w:tc>
        <w:tc>
          <w:tcPr>
            <w:tcW w:w="2016" w:type="dxa"/>
            <w:vAlign w:val="center"/>
          </w:tcPr>
          <w:p w:rsidR="00AE336E" w:rsidRPr="00151EBE" w:rsidRDefault="00AE336E" w:rsidP="00AE336E">
            <w:pPr>
              <w:jc w:val="center"/>
              <w:rPr>
                <w:rFonts w:asciiTheme="minorEastAsia" w:eastAsiaTheme="minorEastAsia" w:hAnsiTheme="minorEastAsia"/>
                <w:spacing w:val="20"/>
                <w:sz w:val="18"/>
                <w:szCs w:val="18"/>
              </w:rPr>
            </w:pPr>
            <w:r w:rsidRPr="00151EBE">
              <w:rPr>
                <w:rFonts w:asciiTheme="minorEastAsia" w:eastAsiaTheme="minorEastAsia" w:hAnsiTheme="minorEastAsia" w:hint="eastAsia"/>
                <w:spacing w:val="20"/>
                <w:sz w:val="18"/>
                <w:szCs w:val="18"/>
              </w:rPr>
              <w:t>≥20</w:t>
            </w:r>
          </w:p>
        </w:tc>
        <w:tc>
          <w:tcPr>
            <w:tcW w:w="2017" w:type="dxa"/>
            <w:vAlign w:val="center"/>
          </w:tcPr>
          <w:p w:rsidR="00AE336E" w:rsidRPr="00151EBE" w:rsidRDefault="00AE336E">
            <w:pPr>
              <w:jc w:val="center"/>
              <w:rPr>
                <w:rFonts w:asciiTheme="minorEastAsia" w:eastAsiaTheme="minorEastAsia" w:hAnsiTheme="minorEastAsia"/>
                <w:spacing w:val="20"/>
                <w:sz w:val="18"/>
                <w:szCs w:val="18"/>
              </w:rPr>
            </w:pPr>
            <w:r w:rsidRPr="00151EBE">
              <w:rPr>
                <w:rFonts w:asciiTheme="minorEastAsia" w:eastAsiaTheme="minorEastAsia" w:hAnsiTheme="minorEastAsia" w:hint="eastAsia"/>
                <w:spacing w:val="20"/>
                <w:sz w:val="18"/>
                <w:szCs w:val="18"/>
              </w:rPr>
              <w:t>≥20</w:t>
            </w:r>
          </w:p>
        </w:tc>
      </w:tr>
    </w:tbl>
    <w:p w:rsidR="00244E68" w:rsidRPr="00151EBE" w:rsidRDefault="00703485" w:rsidP="00B0759C">
      <w:pPr>
        <w:spacing w:beforeLines="50" w:before="156"/>
        <w:rPr>
          <w:rFonts w:asciiTheme="minorEastAsia" w:eastAsiaTheme="minorEastAsia" w:hAnsiTheme="minorEastAsia"/>
        </w:rPr>
      </w:pPr>
      <w:r w:rsidRPr="00151EBE">
        <w:rPr>
          <w:rFonts w:ascii="黑体" w:eastAsia="黑体" w:hAnsi="黑体" w:hint="eastAsia"/>
        </w:rPr>
        <w:t xml:space="preserve">5.4.3 </w:t>
      </w:r>
      <w:r w:rsidRPr="00151EBE">
        <w:rPr>
          <w:rFonts w:asciiTheme="minorEastAsia" w:eastAsiaTheme="minorEastAsia" w:hAnsiTheme="minorEastAsia" w:hint="eastAsia"/>
          <w:szCs w:val="21"/>
        </w:rPr>
        <w:t>分配器各出口的排量偏差不应超过</w:t>
      </w:r>
      <w:r w:rsidR="00036F53" w:rsidRPr="00151EBE">
        <w:rPr>
          <w:rFonts w:asciiTheme="minorEastAsia" w:eastAsiaTheme="minorEastAsia" w:hAnsiTheme="minorEastAsia" w:hint="eastAsia"/>
          <w:szCs w:val="21"/>
        </w:rPr>
        <w:t>公称排量</w:t>
      </w:r>
      <w:r w:rsidRPr="00151EBE">
        <w:rPr>
          <w:rFonts w:asciiTheme="minorEastAsia" w:eastAsiaTheme="minorEastAsia" w:hAnsiTheme="minorEastAsia" w:hint="eastAsia"/>
          <w:szCs w:val="21"/>
        </w:rPr>
        <w:t>的±10%。</w:t>
      </w:r>
    </w:p>
    <w:p w:rsidR="00244E68" w:rsidRPr="00151EBE" w:rsidRDefault="00703485" w:rsidP="00B0759C">
      <w:pPr>
        <w:spacing w:beforeLines="50" w:before="156" w:afterLines="50" w:after="156"/>
        <w:outlineLvl w:val="1"/>
        <w:rPr>
          <w:rFonts w:ascii="黑体" w:eastAsia="黑体" w:hAnsi="黑体"/>
          <w:szCs w:val="21"/>
        </w:rPr>
      </w:pPr>
      <w:bookmarkStart w:id="84" w:name="_Toc68962655"/>
      <w:bookmarkStart w:id="85" w:name="_Toc70330586"/>
      <w:bookmarkStart w:id="86" w:name="_Toc79065907"/>
      <w:r w:rsidRPr="00151EBE">
        <w:rPr>
          <w:rFonts w:ascii="黑体" w:eastAsia="黑体" w:hAnsi="黑体" w:hint="eastAsia"/>
          <w:szCs w:val="21"/>
        </w:rPr>
        <w:t>5.5管路及管路辅件</w:t>
      </w:r>
      <w:bookmarkEnd w:id="84"/>
      <w:bookmarkEnd w:id="85"/>
      <w:bookmarkEnd w:id="86"/>
    </w:p>
    <w:p w:rsidR="00244E68" w:rsidRPr="00151EBE" w:rsidRDefault="00703485">
      <w:pPr>
        <w:rPr>
          <w:rFonts w:asciiTheme="minorEastAsia" w:eastAsiaTheme="minorEastAsia" w:hAnsiTheme="minorEastAsia"/>
          <w:szCs w:val="21"/>
        </w:rPr>
      </w:pPr>
      <w:r w:rsidRPr="00151EBE">
        <w:rPr>
          <w:rFonts w:ascii="黑体" w:eastAsia="黑体" w:hAnsi="黑体" w:hint="eastAsia"/>
        </w:rPr>
        <w:t>5.5.1</w:t>
      </w:r>
      <w:r w:rsidRPr="00151EBE">
        <w:rPr>
          <w:rFonts w:asciiTheme="minorEastAsia" w:eastAsiaTheme="minorEastAsia" w:hAnsiTheme="minorEastAsia" w:hint="eastAsia"/>
          <w:szCs w:val="21"/>
        </w:rPr>
        <w:t xml:space="preserve"> 主管路可承受的最大压力应不低于润滑泵额定压力的</w:t>
      </w:r>
      <w:r w:rsidR="00F35927" w:rsidRPr="00151EBE">
        <w:rPr>
          <w:rFonts w:asciiTheme="minorEastAsia" w:eastAsiaTheme="minorEastAsia" w:hAnsiTheme="minorEastAsia" w:hint="eastAsia"/>
          <w:szCs w:val="21"/>
        </w:rPr>
        <w:t>1.5</w:t>
      </w:r>
      <w:r w:rsidRPr="00151EBE">
        <w:rPr>
          <w:rFonts w:asciiTheme="minorEastAsia" w:eastAsiaTheme="minorEastAsia" w:hAnsiTheme="minorEastAsia" w:hint="eastAsia"/>
          <w:szCs w:val="21"/>
        </w:rPr>
        <w:t>倍；</w:t>
      </w:r>
    </w:p>
    <w:p w:rsidR="00244E68" w:rsidRPr="00151EBE" w:rsidRDefault="00703485">
      <w:pPr>
        <w:rPr>
          <w:rFonts w:asciiTheme="minorEastAsia" w:eastAsiaTheme="minorEastAsia" w:hAnsiTheme="minorEastAsia"/>
          <w:szCs w:val="21"/>
        </w:rPr>
      </w:pPr>
      <w:r w:rsidRPr="00151EBE">
        <w:rPr>
          <w:rFonts w:ascii="黑体" w:eastAsia="黑体" w:hAnsi="黑体" w:hint="eastAsia"/>
        </w:rPr>
        <w:t>5.5.2</w:t>
      </w:r>
      <w:r w:rsidRPr="00151EBE">
        <w:rPr>
          <w:rFonts w:asciiTheme="minorEastAsia" w:eastAsiaTheme="minorEastAsia" w:hAnsiTheme="minorEastAsia" w:hint="eastAsia"/>
          <w:szCs w:val="21"/>
        </w:rPr>
        <w:t xml:space="preserve"> 分油管管路可承受的最大压力应不低于分配器输出压力的1.5倍。</w:t>
      </w:r>
    </w:p>
    <w:p w:rsidR="00244E68" w:rsidRPr="00151EBE" w:rsidRDefault="00703485" w:rsidP="00B0759C">
      <w:pPr>
        <w:spacing w:beforeLines="50" w:before="156" w:afterLines="50" w:after="156"/>
        <w:outlineLvl w:val="1"/>
        <w:rPr>
          <w:rFonts w:ascii="黑体" w:eastAsia="黑体" w:hAnsi="黑体"/>
          <w:szCs w:val="21"/>
        </w:rPr>
      </w:pPr>
      <w:bookmarkStart w:id="87" w:name="_Toc68962656"/>
      <w:bookmarkStart w:id="88" w:name="_Toc70330587"/>
      <w:bookmarkStart w:id="89" w:name="_Toc79065908"/>
      <w:r w:rsidRPr="00151EBE">
        <w:rPr>
          <w:rFonts w:ascii="黑体" w:eastAsia="黑体" w:hAnsi="黑体" w:hint="eastAsia"/>
          <w:szCs w:val="21"/>
        </w:rPr>
        <w:t>5.6 安装及调试要求</w:t>
      </w:r>
      <w:bookmarkEnd w:id="87"/>
      <w:bookmarkEnd w:id="88"/>
      <w:bookmarkEnd w:id="89"/>
    </w:p>
    <w:p w:rsidR="00244E68" w:rsidRDefault="00703485">
      <w:pPr>
        <w:rPr>
          <w:rFonts w:ascii="黑体" w:eastAsia="黑体" w:hAnsi="黑体"/>
        </w:rPr>
      </w:pPr>
      <w:r w:rsidRPr="00151EBE">
        <w:rPr>
          <w:rFonts w:ascii="黑体" w:eastAsia="黑体" w:hAnsi="黑体" w:hint="eastAsia"/>
        </w:rPr>
        <w:t xml:space="preserve">5.6.1 </w:t>
      </w:r>
      <w:r w:rsidRPr="00151EBE">
        <w:rPr>
          <w:rFonts w:asciiTheme="minorEastAsia" w:eastAsiaTheme="minorEastAsia" w:hAnsiTheme="minorEastAsia" w:hint="eastAsia"/>
          <w:szCs w:val="21"/>
        </w:rPr>
        <w:t>安装集中</w:t>
      </w:r>
      <w:r w:rsidR="00935458" w:rsidRPr="00151EBE">
        <w:rPr>
          <w:rFonts w:asciiTheme="minorEastAsia" w:eastAsiaTheme="minorEastAsia" w:hAnsiTheme="minorEastAsia" w:hint="eastAsia"/>
          <w:szCs w:val="21"/>
        </w:rPr>
        <w:t>润滑系统</w:t>
      </w:r>
      <w:r w:rsidRPr="00151EBE">
        <w:rPr>
          <w:rFonts w:asciiTheme="minorEastAsia" w:eastAsiaTheme="minorEastAsia" w:hAnsiTheme="minorEastAsia" w:hint="eastAsia"/>
          <w:szCs w:val="21"/>
        </w:rPr>
        <w:t>前应确认</w:t>
      </w:r>
      <w:r w:rsidR="00D9430E" w:rsidRPr="00151EBE">
        <w:rPr>
          <w:rFonts w:asciiTheme="minorEastAsia" w:eastAsiaTheme="minorEastAsia" w:hAnsiTheme="minorEastAsia" w:hint="eastAsia"/>
          <w:szCs w:val="21"/>
        </w:rPr>
        <w:t>主机</w:t>
      </w:r>
      <w:r w:rsidRPr="00151EBE">
        <w:rPr>
          <w:rFonts w:asciiTheme="minorEastAsia" w:eastAsiaTheme="minorEastAsia" w:hAnsiTheme="minorEastAsia" w:hint="eastAsia"/>
          <w:szCs w:val="21"/>
        </w:rPr>
        <w:t>各润滑部位初装润滑脂。</w:t>
      </w:r>
    </w:p>
    <w:p w:rsidR="00244E68" w:rsidRDefault="00703485">
      <w:pPr>
        <w:rPr>
          <w:rFonts w:asciiTheme="minorEastAsia" w:eastAsiaTheme="minorEastAsia" w:hAnsiTheme="minorEastAsia"/>
          <w:szCs w:val="21"/>
        </w:rPr>
      </w:pPr>
      <w:r>
        <w:rPr>
          <w:rFonts w:ascii="黑体" w:eastAsia="黑体" w:hAnsi="黑体" w:hint="eastAsia"/>
        </w:rPr>
        <w:t xml:space="preserve">5.6.2 </w:t>
      </w:r>
      <w:r>
        <w:rPr>
          <w:rFonts w:asciiTheme="minorEastAsia" w:eastAsiaTheme="minorEastAsia" w:hAnsiTheme="minorEastAsia" w:hint="eastAsia"/>
          <w:szCs w:val="21"/>
        </w:rPr>
        <w:t>集中</w:t>
      </w:r>
      <w:r w:rsidR="00935458">
        <w:rPr>
          <w:rFonts w:asciiTheme="minorEastAsia" w:eastAsiaTheme="minorEastAsia" w:hAnsiTheme="minorEastAsia" w:hint="eastAsia"/>
          <w:szCs w:val="21"/>
        </w:rPr>
        <w:t>润滑系统</w:t>
      </w:r>
      <w:r>
        <w:rPr>
          <w:rFonts w:asciiTheme="minorEastAsia" w:eastAsiaTheme="minorEastAsia" w:hAnsiTheme="minorEastAsia" w:hint="eastAsia"/>
          <w:szCs w:val="21"/>
        </w:rPr>
        <w:t>各零部件在安装前必须保持清洁，避免在安装过程中将杂质带入。</w:t>
      </w:r>
    </w:p>
    <w:p w:rsidR="00244E68" w:rsidRDefault="00703485">
      <w:pPr>
        <w:rPr>
          <w:rFonts w:asciiTheme="minorEastAsia" w:eastAsiaTheme="minorEastAsia" w:hAnsiTheme="minorEastAsia"/>
          <w:szCs w:val="21"/>
        </w:rPr>
      </w:pPr>
      <w:r>
        <w:rPr>
          <w:rFonts w:ascii="黑体" w:eastAsia="黑体" w:hAnsi="黑体" w:hint="eastAsia"/>
        </w:rPr>
        <w:t xml:space="preserve">5.6.3 </w:t>
      </w:r>
      <w:r>
        <w:rPr>
          <w:rFonts w:asciiTheme="minorEastAsia" w:eastAsiaTheme="minorEastAsia" w:hAnsiTheme="minorEastAsia" w:hint="eastAsia"/>
          <w:szCs w:val="21"/>
        </w:rPr>
        <w:t>集中</w:t>
      </w:r>
      <w:r w:rsidR="00935458">
        <w:rPr>
          <w:rFonts w:asciiTheme="minorEastAsia" w:eastAsiaTheme="minorEastAsia" w:hAnsiTheme="minorEastAsia" w:hint="eastAsia"/>
          <w:szCs w:val="21"/>
        </w:rPr>
        <w:t>润滑系统</w:t>
      </w:r>
      <w:r>
        <w:rPr>
          <w:rFonts w:asciiTheme="minorEastAsia" w:eastAsiaTheme="minorEastAsia" w:hAnsiTheme="minorEastAsia" w:hint="eastAsia"/>
          <w:szCs w:val="21"/>
        </w:rPr>
        <w:t xml:space="preserve">中润滑泵的安装位置，应方便维修保养、拆装和加注润滑脂。 </w:t>
      </w:r>
    </w:p>
    <w:p w:rsidR="00244E68" w:rsidRDefault="00703485">
      <w:pPr>
        <w:rPr>
          <w:rFonts w:asciiTheme="minorEastAsia" w:eastAsiaTheme="minorEastAsia" w:hAnsiTheme="minorEastAsia"/>
          <w:szCs w:val="21"/>
        </w:rPr>
      </w:pPr>
      <w:r>
        <w:rPr>
          <w:rFonts w:ascii="黑体" w:eastAsia="黑体" w:hAnsi="黑体" w:hint="eastAsia"/>
        </w:rPr>
        <w:t xml:space="preserve">5.6.4 </w:t>
      </w:r>
      <w:r>
        <w:rPr>
          <w:rFonts w:asciiTheme="minorEastAsia" w:eastAsiaTheme="minorEastAsia" w:hAnsiTheme="minorEastAsia" w:hint="eastAsia"/>
          <w:szCs w:val="21"/>
        </w:rPr>
        <w:t>集中</w:t>
      </w:r>
      <w:r w:rsidR="00935458">
        <w:rPr>
          <w:rFonts w:asciiTheme="minorEastAsia" w:eastAsiaTheme="minorEastAsia" w:hAnsiTheme="minorEastAsia" w:hint="eastAsia"/>
          <w:szCs w:val="21"/>
        </w:rPr>
        <w:t>润滑系统</w:t>
      </w:r>
      <w:r>
        <w:rPr>
          <w:rFonts w:asciiTheme="minorEastAsia" w:eastAsiaTheme="minorEastAsia" w:hAnsiTheme="minorEastAsia" w:hint="eastAsia"/>
          <w:szCs w:val="21"/>
        </w:rPr>
        <w:t>安装时各管路部分均应避开热源、高压电器及旋转运动部件。</w:t>
      </w:r>
    </w:p>
    <w:p w:rsidR="00244E68" w:rsidRDefault="00703485">
      <w:pPr>
        <w:rPr>
          <w:rFonts w:asciiTheme="minorEastAsia" w:eastAsiaTheme="minorEastAsia" w:hAnsiTheme="minorEastAsia"/>
          <w:szCs w:val="21"/>
        </w:rPr>
      </w:pPr>
      <w:r>
        <w:rPr>
          <w:rFonts w:ascii="黑体" w:eastAsia="黑体" w:hAnsi="黑体" w:hint="eastAsia"/>
        </w:rPr>
        <w:t xml:space="preserve">5.6.5 </w:t>
      </w:r>
      <w:r>
        <w:rPr>
          <w:rFonts w:asciiTheme="minorEastAsia" w:eastAsiaTheme="minorEastAsia" w:hAnsiTheme="minorEastAsia" w:hint="eastAsia"/>
          <w:szCs w:val="21"/>
        </w:rPr>
        <w:t>润滑泵的油箱应根据安装位置视需要设置保护装置。</w:t>
      </w:r>
    </w:p>
    <w:p w:rsidR="00244E68" w:rsidRDefault="00703485">
      <w:pPr>
        <w:rPr>
          <w:rFonts w:asciiTheme="minorEastAsia" w:eastAsiaTheme="minorEastAsia" w:hAnsiTheme="minorEastAsia"/>
          <w:szCs w:val="21"/>
        </w:rPr>
      </w:pPr>
      <w:r>
        <w:rPr>
          <w:rFonts w:ascii="黑体" w:eastAsia="黑体" w:hAnsi="黑体" w:hint="eastAsia"/>
        </w:rPr>
        <w:t xml:space="preserve">5.6.6 </w:t>
      </w:r>
      <w:r>
        <w:rPr>
          <w:rFonts w:asciiTheme="minorEastAsia" w:eastAsiaTheme="minorEastAsia" w:hAnsiTheme="minorEastAsia" w:hint="eastAsia"/>
          <w:szCs w:val="21"/>
        </w:rPr>
        <w:t>集中</w:t>
      </w:r>
      <w:r w:rsidR="00935458">
        <w:rPr>
          <w:rFonts w:asciiTheme="minorEastAsia" w:eastAsiaTheme="minorEastAsia" w:hAnsiTheme="minorEastAsia" w:hint="eastAsia"/>
          <w:szCs w:val="21"/>
        </w:rPr>
        <w:t>润滑系统</w:t>
      </w:r>
      <w:r>
        <w:rPr>
          <w:rFonts w:asciiTheme="minorEastAsia" w:eastAsiaTheme="minorEastAsia" w:hAnsiTheme="minorEastAsia" w:hint="eastAsia"/>
          <w:szCs w:val="21"/>
        </w:rPr>
        <w:t>的管线应排列整齐，不得扭曲。</w:t>
      </w:r>
    </w:p>
    <w:p w:rsidR="00244E68" w:rsidRDefault="00703485">
      <w:pPr>
        <w:rPr>
          <w:rFonts w:asciiTheme="minorEastAsia" w:eastAsiaTheme="minorEastAsia" w:hAnsiTheme="minorEastAsia"/>
          <w:szCs w:val="21"/>
        </w:rPr>
      </w:pPr>
      <w:r>
        <w:rPr>
          <w:rFonts w:ascii="黑体" w:eastAsia="黑体" w:hAnsi="黑体" w:hint="eastAsia"/>
        </w:rPr>
        <w:t xml:space="preserve">5.6.7 </w:t>
      </w:r>
      <w:r>
        <w:rPr>
          <w:rFonts w:asciiTheme="minorEastAsia" w:eastAsiaTheme="minorEastAsia" w:hAnsiTheme="minorEastAsia" w:hint="eastAsia"/>
          <w:szCs w:val="21"/>
        </w:rPr>
        <w:t>管路需穿过棱、孔时，应在棱、孔处加装</w:t>
      </w:r>
      <w:proofErr w:type="gramStart"/>
      <w:r>
        <w:rPr>
          <w:rFonts w:asciiTheme="minorEastAsia" w:eastAsiaTheme="minorEastAsia" w:hAnsiTheme="minorEastAsia" w:hint="eastAsia"/>
          <w:szCs w:val="21"/>
        </w:rPr>
        <w:t>橡胶环</w:t>
      </w:r>
      <w:proofErr w:type="gramEnd"/>
      <w:r>
        <w:rPr>
          <w:rFonts w:asciiTheme="minorEastAsia" w:eastAsiaTheme="minorEastAsia" w:hAnsiTheme="minorEastAsia" w:hint="eastAsia"/>
          <w:szCs w:val="21"/>
        </w:rPr>
        <w:t xml:space="preserve">等保护装置并固定牢靠。使用非金属管路时，避免急剧折弯、过度拉紧，减少相互交叉，保证管路畅通，管路折弯半径应严格遵照管路选型推荐要求。 </w:t>
      </w:r>
    </w:p>
    <w:p w:rsidR="00244E68" w:rsidRDefault="00703485">
      <w:pPr>
        <w:rPr>
          <w:rFonts w:asciiTheme="minorEastAsia" w:eastAsiaTheme="minorEastAsia" w:hAnsiTheme="minorEastAsia"/>
          <w:szCs w:val="21"/>
        </w:rPr>
      </w:pPr>
      <w:r>
        <w:rPr>
          <w:rFonts w:ascii="黑体" w:eastAsia="黑体" w:hAnsi="黑体" w:hint="eastAsia"/>
        </w:rPr>
        <w:t xml:space="preserve">5.6.8 </w:t>
      </w:r>
      <w:r>
        <w:rPr>
          <w:rFonts w:asciiTheme="minorEastAsia" w:eastAsiaTheme="minorEastAsia" w:hAnsiTheme="minorEastAsia" w:hint="eastAsia"/>
          <w:szCs w:val="21"/>
        </w:rPr>
        <w:t>管路应采用可靠的方式和适当的间距进行固定。当润滑点位于运动部件上时，管线应预留满足润滑点运动行程的充足长度，且固定牢靠、防止过度弯折和干涉。</w:t>
      </w:r>
    </w:p>
    <w:p w:rsidR="00244E68" w:rsidRDefault="00703485">
      <w:pPr>
        <w:rPr>
          <w:rFonts w:asciiTheme="minorEastAsia" w:eastAsiaTheme="minorEastAsia" w:hAnsiTheme="minorEastAsia"/>
          <w:szCs w:val="21"/>
        </w:rPr>
      </w:pPr>
      <w:r>
        <w:rPr>
          <w:rFonts w:ascii="黑体" w:eastAsia="黑体" w:hAnsi="黑体" w:hint="eastAsia"/>
        </w:rPr>
        <w:t xml:space="preserve">5.6.9 </w:t>
      </w:r>
      <w:r>
        <w:rPr>
          <w:rFonts w:asciiTheme="minorEastAsia" w:eastAsiaTheme="minorEastAsia" w:hAnsiTheme="minorEastAsia" w:hint="eastAsia"/>
          <w:szCs w:val="21"/>
        </w:rPr>
        <w:t>启动集中</w:t>
      </w:r>
      <w:r w:rsidR="00935458">
        <w:rPr>
          <w:rFonts w:asciiTheme="minorEastAsia" w:eastAsiaTheme="minorEastAsia" w:hAnsiTheme="minorEastAsia" w:hint="eastAsia"/>
          <w:szCs w:val="21"/>
        </w:rPr>
        <w:t>润滑系统</w:t>
      </w:r>
      <w:r>
        <w:rPr>
          <w:rFonts w:asciiTheme="minorEastAsia" w:eastAsiaTheme="minorEastAsia" w:hAnsiTheme="minorEastAsia" w:hint="eastAsia"/>
          <w:szCs w:val="21"/>
        </w:rPr>
        <w:t>进入工作状态，各分油管末端均应按要求出润滑脂。</w:t>
      </w:r>
    </w:p>
    <w:p w:rsidR="00244E68" w:rsidRDefault="00703485">
      <w:pPr>
        <w:pStyle w:val="a0"/>
        <w:numPr>
          <w:ilvl w:val="0"/>
          <w:numId w:val="0"/>
        </w:numPr>
        <w:spacing w:before="312" w:after="312"/>
        <w:outlineLvl w:val="0"/>
        <w:rPr>
          <w:rFonts w:hAnsi="黑体"/>
          <w:szCs w:val="21"/>
        </w:rPr>
      </w:pPr>
      <w:bookmarkStart w:id="90" w:name="_Toc70330588"/>
      <w:bookmarkStart w:id="91" w:name="_Toc68962657"/>
      <w:bookmarkStart w:id="92" w:name="_Toc79065909"/>
      <w:r>
        <w:rPr>
          <w:rFonts w:hAnsi="黑体" w:hint="eastAsia"/>
          <w:szCs w:val="21"/>
        </w:rPr>
        <w:t>6  试验方法</w:t>
      </w:r>
      <w:bookmarkEnd w:id="90"/>
      <w:bookmarkEnd w:id="91"/>
      <w:bookmarkEnd w:id="92"/>
    </w:p>
    <w:p w:rsidR="00244E68" w:rsidRDefault="00703485" w:rsidP="00B0759C">
      <w:pPr>
        <w:spacing w:beforeLines="50" w:before="156" w:afterLines="50" w:after="156"/>
        <w:outlineLvl w:val="1"/>
        <w:rPr>
          <w:rFonts w:ascii="黑体" w:eastAsia="黑体" w:hAnsi="黑体"/>
          <w:szCs w:val="21"/>
        </w:rPr>
      </w:pPr>
      <w:bookmarkStart w:id="93" w:name="_Toc68962658"/>
      <w:bookmarkStart w:id="94" w:name="_Toc70330589"/>
      <w:bookmarkStart w:id="95" w:name="_Toc79065910"/>
      <w:r>
        <w:rPr>
          <w:rFonts w:ascii="黑体" w:eastAsia="黑体" w:hAnsi="黑体" w:hint="eastAsia"/>
          <w:szCs w:val="21"/>
        </w:rPr>
        <w:t>6.1运行试验</w:t>
      </w:r>
      <w:bookmarkEnd w:id="93"/>
      <w:bookmarkEnd w:id="94"/>
      <w:bookmarkEnd w:id="95"/>
    </w:p>
    <w:p w:rsidR="00244E68" w:rsidRDefault="00703485" w:rsidP="00B0759C">
      <w:pPr>
        <w:spacing w:beforeLines="50" w:before="156" w:afterLines="50" w:after="156"/>
        <w:rPr>
          <w:rFonts w:ascii="黑体" w:eastAsia="黑体" w:hAnsi="黑体"/>
          <w:szCs w:val="21"/>
        </w:rPr>
      </w:pPr>
      <w:r>
        <w:rPr>
          <w:rFonts w:ascii="黑体" w:eastAsia="黑体" w:hAnsi="黑体" w:hint="eastAsia"/>
          <w:szCs w:val="21"/>
        </w:rPr>
        <w:t>6.1.1润滑泵</w:t>
      </w:r>
    </w:p>
    <w:p w:rsidR="00244E68" w:rsidRDefault="00703485" w:rsidP="00B0759C">
      <w:pPr>
        <w:spacing w:beforeLines="50" w:before="156" w:afterLines="50" w:after="156"/>
        <w:rPr>
          <w:rFonts w:ascii="黑体" w:eastAsia="黑体" w:hAnsi="黑体"/>
          <w:szCs w:val="21"/>
        </w:rPr>
      </w:pPr>
      <w:r>
        <w:rPr>
          <w:rFonts w:ascii="黑体" w:eastAsia="黑体" w:hAnsi="黑体" w:hint="eastAsia"/>
          <w:szCs w:val="21"/>
        </w:rPr>
        <w:t>6.1.1.1 额定压力试验</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使用图5至图7所示的试验装置，关闭球阀3，在额定电压下启动润滑泵，测试润滑泵额定压力，测量10组数据，其平</w:t>
      </w:r>
      <w:r>
        <w:rPr>
          <w:rFonts w:asciiTheme="minorEastAsia" w:eastAsiaTheme="minorEastAsia" w:hAnsiTheme="minorEastAsia" w:hint="eastAsia"/>
          <w:szCs w:val="21"/>
          <w:shd w:val="clear" w:color="auto" w:fill="FFFFFF" w:themeFill="background1"/>
        </w:rPr>
        <w:t>均</w:t>
      </w:r>
      <w:r>
        <w:rPr>
          <w:rFonts w:asciiTheme="minorEastAsia" w:eastAsiaTheme="minorEastAsia" w:hAnsiTheme="minorEastAsia" w:hint="eastAsia"/>
          <w:szCs w:val="21"/>
        </w:rPr>
        <w:t>值应符合5.3.2之规定。测试结果记入附录</w:t>
      </w:r>
      <w:r w:rsidR="00A95055">
        <w:rPr>
          <w:rFonts w:asciiTheme="minorEastAsia" w:eastAsiaTheme="minorEastAsia" w:hAnsiTheme="minorEastAsia" w:hint="eastAsia"/>
          <w:szCs w:val="21"/>
        </w:rPr>
        <w:t>B</w:t>
      </w:r>
      <w:r>
        <w:rPr>
          <w:rFonts w:asciiTheme="minorEastAsia" w:eastAsiaTheme="minorEastAsia" w:hAnsiTheme="minorEastAsia" w:hint="eastAsia"/>
          <w:szCs w:val="21"/>
        </w:rPr>
        <w:t>中的表</w:t>
      </w:r>
      <w:r w:rsidR="00A95055">
        <w:rPr>
          <w:rFonts w:asciiTheme="minorEastAsia" w:eastAsiaTheme="minorEastAsia" w:hAnsiTheme="minorEastAsia" w:hint="eastAsia"/>
          <w:szCs w:val="21"/>
        </w:rPr>
        <w:t>B</w:t>
      </w:r>
      <w:r>
        <w:rPr>
          <w:rFonts w:asciiTheme="minorEastAsia" w:eastAsiaTheme="minorEastAsia" w:hAnsiTheme="minorEastAsia" w:hint="eastAsia"/>
          <w:szCs w:val="21"/>
        </w:rPr>
        <w:t>.1。</w:t>
      </w:r>
    </w:p>
    <w:p w:rsidR="00B87013" w:rsidRDefault="00B87013" w:rsidP="008655AC">
      <w:pPr>
        <w:spacing w:beforeLines="50" w:before="156"/>
      </w:pPr>
      <w:r>
        <w:object w:dxaOrig="13065" w:dyaOrig="8745">
          <v:shape id="_x0000_i1029" type="#_x0000_t75" style="width:445.5pt;height:180pt" o:ole="">
            <v:imagedata r:id="rId24" o:title="" croptop="17844f" cropbottom="19969f" cropleft="12797f" cropright="8531f"/>
          </v:shape>
          <o:OLEObject Type="Embed" ProgID="ZWCAD.Drawing.2014" ShapeID="_x0000_i1029" DrawAspect="Content" ObjectID="_1691309428" r:id="rId25"/>
        </w:object>
      </w:r>
    </w:p>
    <w:p w:rsidR="00B87013" w:rsidRDefault="00B87013" w:rsidP="00B0759C">
      <w:pPr>
        <w:spacing w:beforeLines="50" w:before="156" w:afterLines="50" w:after="15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宋体" w:hAnsi="宋体"/>
          <w:sz w:val="18"/>
          <w:szCs w:val="18"/>
        </w:rPr>
        <w:t>—</w:t>
      </w:r>
      <w:r>
        <w:rPr>
          <w:rFonts w:asciiTheme="minorEastAsia" w:eastAsiaTheme="minorEastAsia" w:hAnsiTheme="minorEastAsia" w:hint="eastAsia"/>
          <w:sz w:val="18"/>
          <w:szCs w:val="18"/>
        </w:rPr>
        <w:t>润滑泵；2</w:t>
      </w:r>
      <w:r>
        <w:rPr>
          <w:rFonts w:ascii="宋体" w:hAnsi="宋体"/>
          <w:sz w:val="18"/>
          <w:szCs w:val="18"/>
        </w:rPr>
        <w:t>—</w:t>
      </w:r>
      <w:r>
        <w:rPr>
          <w:rFonts w:asciiTheme="minorEastAsia" w:eastAsiaTheme="minorEastAsia" w:hAnsiTheme="minorEastAsia" w:hint="eastAsia"/>
          <w:sz w:val="18"/>
          <w:szCs w:val="18"/>
        </w:rPr>
        <w:t>压力表；3</w:t>
      </w:r>
      <w:r>
        <w:rPr>
          <w:rFonts w:ascii="宋体" w:hAnsi="宋体"/>
          <w:sz w:val="18"/>
          <w:szCs w:val="18"/>
        </w:rPr>
        <w:t>—</w:t>
      </w:r>
      <w:r>
        <w:rPr>
          <w:rFonts w:asciiTheme="minorEastAsia" w:eastAsiaTheme="minorEastAsia" w:hAnsiTheme="minorEastAsia" w:hint="eastAsia"/>
          <w:sz w:val="18"/>
          <w:szCs w:val="18"/>
        </w:rPr>
        <w:t>球阀；4</w:t>
      </w:r>
      <w:r>
        <w:rPr>
          <w:rFonts w:ascii="宋体" w:hAnsi="宋体"/>
          <w:sz w:val="18"/>
          <w:szCs w:val="18"/>
        </w:rPr>
        <w:t>—</w:t>
      </w:r>
      <w:r>
        <w:rPr>
          <w:rFonts w:asciiTheme="minorEastAsia" w:eastAsiaTheme="minorEastAsia" w:hAnsiTheme="minorEastAsia" w:hint="eastAsia"/>
          <w:sz w:val="18"/>
          <w:szCs w:val="18"/>
        </w:rPr>
        <w:t>量杯</w:t>
      </w:r>
    </w:p>
    <w:p w:rsidR="00B87013" w:rsidRPr="00B87013" w:rsidRDefault="00B87013" w:rsidP="00B0759C">
      <w:pPr>
        <w:spacing w:beforeLines="50" w:before="156" w:afterLines="50" w:after="156"/>
        <w:jc w:val="center"/>
        <w:rPr>
          <w:rFonts w:ascii="黑体" w:eastAsia="黑体" w:hAnsi="黑体"/>
          <w:szCs w:val="21"/>
        </w:rPr>
      </w:pPr>
      <w:r>
        <w:rPr>
          <w:rFonts w:ascii="黑体" w:eastAsia="黑体" w:hAnsi="黑体" w:hint="eastAsia"/>
          <w:szCs w:val="21"/>
        </w:rPr>
        <w:t>图5  润滑泵（递进式、单线式）试验装置示意图</w:t>
      </w:r>
    </w:p>
    <w:p w:rsidR="00244E68" w:rsidRDefault="00244E68" w:rsidP="008655AC">
      <w:pPr>
        <w:spacing w:beforeLines="50" w:before="156" w:afterLines="50" w:after="156"/>
        <w:jc w:val="center"/>
        <w:rPr>
          <w:rFonts w:asciiTheme="minorEastAsia" w:eastAsiaTheme="minorEastAsia" w:hAnsiTheme="minorEastAsia"/>
          <w:sz w:val="18"/>
          <w:szCs w:val="18"/>
        </w:rPr>
      </w:pPr>
      <w:r>
        <w:object w:dxaOrig="13065" w:dyaOrig="8745">
          <v:shape id="_x0000_i1030" type="#_x0000_t75" style="width:462pt;height:196.5pt" o:ole="">
            <v:imagedata r:id="rId26" o:title="" croptop="24642f" cropbottom="11047f" cropleft="11375f" cropright="7110f"/>
          </v:shape>
          <o:OLEObject Type="Embed" ProgID="ZWCAD.Drawing.2014" ShapeID="_x0000_i1030" DrawAspect="Content" ObjectID="_1691309429" r:id="rId27"/>
        </w:object>
      </w:r>
      <w:r w:rsidR="00703485">
        <w:rPr>
          <w:rFonts w:asciiTheme="minorEastAsia" w:eastAsiaTheme="minorEastAsia" w:hAnsiTheme="minorEastAsia" w:hint="eastAsia"/>
          <w:sz w:val="18"/>
          <w:szCs w:val="18"/>
        </w:rPr>
        <w:t>1</w:t>
      </w:r>
      <w:r w:rsidR="00703485">
        <w:rPr>
          <w:rFonts w:ascii="宋体" w:hAnsi="宋体"/>
          <w:sz w:val="18"/>
          <w:szCs w:val="18"/>
        </w:rPr>
        <w:t>—</w:t>
      </w:r>
      <w:r w:rsidR="00703485">
        <w:rPr>
          <w:rFonts w:asciiTheme="minorEastAsia" w:eastAsiaTheme="minorEastAsia" w:hAnsiTheme="minorEastAsia" w:hint="eastAsia"/>
          <w:sz w:val="18"/>
          <w:szCs w:val="18"/>
        </w:rPr>
        <w:t>润滑泵；2</w:t>
      </w:r>
      <w:r w:rsidR="00703485">
        <w:rPr>
          <w:rFonts w:ascii="宋体" w:hAnsi="宋体"/>
          <w:sz w:val="18"/>
          <w:szCs w:val="18"/>
        </w:rPr>
        <w:t>—</w:t>
      </w:r>
      <w:r w:rsidR="00703485">
        <w:rPr>
          <w:rFonts w:asciiTheme="minorEastAsia" w:eastAsiaTheme="minorEastAsia" w:hAnsiTheme="minorEastAsia" w:hint="eastAsia"/>
          <w:sz w:val="18"/>
          <w:szCs w:val="18"/>
        </w:rPr>
        <w:t>压力表；3</w:t>
      </w:r>
      <w:r w:rsidR="00703485">
        <w:rPr>
          <w:rFonts w:ascii="宋体" w:hAnsi="宋体"/>
          <w:sz w:val="18"/>
          <w:szCs w:val="18"/>
        </w:rPr>
        <w:t>—</w:t>
      </w:r>
      <w:r w:rsidR="00703485">
        <w:rPr>
          <w:rFonts w:asciiTheme="minorEastAsia" w:eastAsiaTheme="minorEastAsia" w:hAnsiTheme="minorEastAsia" w:hint="eastAsia"/>
          <w:sz w:val="18"/>
          <w:szCs w:val="18"/>
        </w:rPr>
        <w:t>球阀；4</w:t>
      </w:r>
      <w:r w:rsidR="00703485">
        <w:rPr>
          <w:rFonts w:ascii="宋体" w:hAnsi="宋体"/>
          <w:sz w:val="18"/>
          <w:szCs w:val="18"/>
        </w:rPr>
        <w:t>—</w:t>
      </w:r>
      <w:r w:rsidR="00703485">
        <w:rPr>
          <w:rFonts w:asciiTheme="minorEastAsia" w:eastAsiaTheme="minorEastAsia" w:hAnsiTheme="minorEastAsia" w:hint="eastAsia"/>
          <w:sz w:val="18"/>
          <w:szCs w:val="18"/>
        </w:rPr>
        <w:t>量杯</w:t>
      </w:r>
    </w:p>
    <w:p w:rsidR="00244E68" w:rsidRDefault="00703485" w:rsidP="00B0759C">
      <w:pPr>
        <w:numPr>
          <w:ilvl w:val="255"/>
          <w:numId w:val="0"/>
        </w:numPr>
        <w:spacing w:before="50" w:afterLines="50" w:after="156"/>
        <w:jc w:val="center"/>
        <w:rPr>
          <w:rFonts w:ascii="黑体" w:eastAsia="黑体" w:hAnsi="黑体"/>
          <w:szCs w:val="21"/>
        </w:rPr>
      </w:pPr>
      <w:r>
        <w:rPr>
          <w:rFonts w:ascii="黑体" w:eastAsia="黑体" w:hAnsi="黑体" w:hint="eastAsia"/>
          <w:szCs w:val="21"/>
        </w:rPr>
        <w:t>图</w:t>
      </w:r>
      <w:r w:rsidR="00B87013">
        <w:rPr>
          <w:rFonts w:ascii="黑体" w:eastAsia="黑体" w:hAnsi="黑体" w:hint="eastAsia"/>
          <w:szCs w:val="21"/>
        </w:rPr>
        <w:t>6</w:t>
      </w:r>
      <w:r>
        <w:rPr>
          <w:rFonts w:ascii="黑体" w:eastAsia="黑体" w:hAnsi="黑体" w:hint="eastAsia"/>
          <w:szCs w:val="21"/>
        </w:rPr>
        <w:t xml:space="preserve">  润滑泵（双线式）试验装置示意图</w:t>
      </w:r>
    </w:p>
    <w:p w:rsidR="00244E68" w:rsidRDefault="00244E68">
      <w:pPr>
        <w:ind w:firstLineChars="200" w:firstLine="420"/>
        <w:jc w:val="center"/>
        <w:rPr>
          <w:rFonts w:asciiTheme="minorEastAsia" w:eastAsiaTheme="minorEastAsia" w:hAnsiTheme="minorEastAsia"/>
          <w:szCs w:val="21"/>
        </w:rPr>
      </w:pPr>
    </w:p>
    <w:p w:rsidR="00244E68" w:rsidRDefault="00244E68">
      <w:pPr>
        <w:jc w:val="center"/>
        <w:rPr>
          <w:rFonts w:ascii="黑体" w:eastAsia="黑体" w:hAnsi="黑体"/>
          <w:szCs w:val="21"/>
        </w:rPr>
      </w:pPr>
      <w:r>
        <w:object w:dxaOrig="13065" w:dyaOrig="8745">
          <v:shape id="_x0000_i1031" type="#_x0000_t75" style="width:425.25pt;height:185.25pt" o:ole="">
            <v:imagedata r:id="rId28" o:title="" croptop="22093f" cropbottom="18269f" cropleft="17063f" cropright="11375f"/>
          </v:shape>
          <o:OLEObject Type="Embed" ProgID="ZWCAD.Drawing.2014" ShapeID="_x0000_i1031" DrawAspect="Content" ObjectID="_1691309430" r:id="rId29"/>
        </w:object>
      </w:r>
    </w:p>
    <w:p w:rsidR="00244E68" w:rsidRDefault="00703485" w:rsidP="00B0759C">
      <w:pPr>
        <w:numPr>
          <w:ilvl w:val="255"/>
          <w:numId w:val="0"/>
        </w:numPr>
        <w:spacing w:beforeLines="50" w:before="156" w:afterLines="50" w:after="15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宋体" w:hAnsi="宋体"/>
          <w:sz w:val="18"/>
          <w:szCs w:val="18"/>
        </w:rPr>
        <w:t>—</w:t>
      </w:r>
      <w:r>
        <w:rPr>
          <w:rFonts w:asciiTheme="minorEastAsia" w:eastAsiaTheme="minorEastAsia" w:hAnsiTheme="minorEastAsia" w:hint="eastAsia"/>
          <w:sz w:val="18"/>
          <w:szCs w:val="18"/>
        </w:rPr>
        <w:t>润滑泵；2</w:t>
      </w:r>
      <w:r>
        <w:rPr>
          <w:rFonts w:ascii="宋体" w:hAnsi="宋体"/>
          <w:sz w:val="18"/>
          <w:szCs w:val="18"/>
        </w:rPr>
        <w:t>—</w:t>
      </w:r>
      <w:r>
        <w:rPr>
          <w:rFonts w:asciiTheme="minorEastAsia" w:eastAsiaTheme="minorEastAsia" w:hAnsiTheme="minorEastAsia" w:hint="eastAsia"/>
          <w:sz w:val="18"/>
          <w:szCs w:val="18"/>
        </w:rPr>
        <w:t>压力表；3</w:t>
      </w:r>
      <w:r>
        <w:rPr>
          <w:rFonts w:ascii="宋体" w:hAnsi="宋体"/>
          <w:sz w:val="18"/>
          <w:szCs w:val="18"/>
        </w:rPr>
        <w:t>—</w:t>
      </w:r>
      <w:r>
        <w:rPr>
          <w:rFonts w:asciiTheme="minorEastAsia" w:eastAsiaTheme="minorEastAsia" w:hAnsiTheme="minorEastAsia" w:hint="eastAsia"/>
          <w:sz w:val="18"/>
          <w:szCs w:val="18"/>
        </w:rPr>
        <w:t>球阀；4</w:t>
      </w:r>
      <w:r>
        <w:rPr>
          <w:rFonts w:ascii="宋体" w:hAnsi="宋体"/>
          <w:sz w:val="18"/>
          <w:szCs w:val="18"/>
        </w:rPr>
        <w:t>—</w:t>
      </w:r>
      <w:r>
        <w:rPr>
          <w:rFonts w:asciiTheme="minorEastAsia" w:eastAsiaTheme="minorEastAsia" w:hAnsiTheme="minorEastAsia" w:hint="eastAsia"/>
          <w:sz w:val="18"/>
          <w:szCs w:val="18"/>
        </w:rPr>
        <w:t>量杯</w:t>
      </w:r>
    </w:p>
    <w:p w:rsidR="00244E68" w:rsidRDefault="00703485" w:rsidP="00B0759C">
      <w:pPr>
        <w:numPr>
          <w:ilvl w:val="255"/>
          <w:numId w:val="0"/>
        </w:numPr>
        <w:spacing w:beforeLines="50" w:before="156" w:afterLines="50" w:after="156"/>
        <w:jc w:val="center"/>
        <w:rPr>
          <w:rFonts w:ascii="黑体" w:eastAsia="黑体" w:hAnsi="黑体"/>
          <w:szCs w:val="21"/>
        </w:rPr>
      </w:pPr>
      <w:r>
        <w:rPr>
          <w:rFonts w:ascii="黑体" w:eastAsia="黑体" w:hAnsi="黑体" w:hint="eastAsia"/>
          <w:szCs w:val="21"/>
        </w:rPr>
        <w:t>图7  润滑泵（多线式）试验装置示意图</w:t>
      </w:r>
    </w:p>
    <w:p w:rsidR="00244E68" w:rsidRDefault="00703485" w:rsidP="00B0759C">
      <w:pPr>
        <w:spacing w:beforeLines="50" w:before="156" w:afterLines="50" w:after="156"/>
        <w:rPr>
          <w:rFonts w:ascii="黑体" w:eastAsia="黑体" w:hAnsi="黑体"/>
          <w:szCs w:val="21"/>
        </w:rPr>
      </w:pPr>
      <w:r>
        <w:rPr>
          <w:rFonts w:ascii="黑体" w:eastAsia="黑体" w:hAnsi="黑体" w:hint="eastAsia"/>
          <w:szCs w:val="21"/>
        </w:rPr>
        <w:t>6.1.1.2 流量试验</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常温下，使用图5至图7所示的试验装置，打开球阀3，在额定电压下，启动润滑泵。测试润滑泵10分钟的流量，其平均值应符合5.3.6之规定。测试结果记入附录</w:t>
      </w:r>
      <w:r w:rsidR="00A95055">
        <w:rPr>
          <w:rFonts w:asciiTheme="minorEastAsia" w:eastAsiaTheme="minorEastAsia" w:hAnsiTheme="minorEastAsia" w:hint="eastAsia"/>
          <w:szCs w:val="21"/>
        </w:rPr>
        <w:t>B</w:t>
      </w:r>
      <w:r>
        <w:rPr>
          <w:rFonts w:asciiTheme="minorEastAsia" w:eastAsiaTheme="minorEastAsia" w:hAnsiTheme="minorEastAsia" w:hint="eastAsia"/>
          <w:szCs w:val="21"/>
        </w:rPr>
        <w:t>中的表</w:t>
      </w:r>
      <w:r w:rsidR="00A95055">
        <w:rPr>
          <w:rFonts w:asciiTheme="minorEastAsia" w:eastAsiaTheme="minorEastAsia" w:hAnsiTheme="minorEastAsia" w:hint="eastAsia"/>
          <w:szCs w:val="21"/>
        </w:rPr>
        <w:t>B</w:t>
      </w:r>
      <w:r>
        <w:rPr>
          <w:rFonts w:asciiTheme="minorEastAsia" w:eastAsiaTheme="minorEastAsia" w:hAnsiTheme="minorEastAsia" w:hint="eastAsia"/>
          <w:szCs w:val="21"/>
        </w:rPr>
        <w:t>.1。</w:t>
      </w:r>
    </w:p>
    <w:p w:rsidR="00244E68" w:rsidRPr="007852F8" w:rsidRDefault="00703485" w:rsidP="00B0759C">
      <w:pPr>
        <w:spacing w:beforeLines="50" w:before="156" w:afterLines="50" w:after="156"/>
        <w:rPr>
          <w:rFonts w:ascii="黑体" w:eastAsia="黑体" w:hAnsi="黑体"/>
          <w:szCs w:val="21"/>
        </w:rPr>
      </w:pPr>
      <w:r>
        <w:rPr>
          <w:rFonts w:ascii="黑体" w:eastAsia="黑体" w:hAnsi="黑体" w:hint="eastAsia"/>
          <w:szCs w:val="21"/>
        </w:rPr>
        <w:t>6.1.2 分</w:t>
      </w:r>
      <w:r w:rsidRPr="007852F8">
        <w:rPr>
          <w:rFonts w:ascii="黑体" w:eastAsia="黑体" w:hAnsi="黑体" w:hint="eastAsia"/>
          <w:szCs w:val="21"/>
        </w:rPr>
        <w:t>配器</w:t>
      </w:r>
    </w:p>
    <w:p w:rsidR="00244E68" w:rsidRDefault="00703485" w:rsidP="00B0759C">
      <w:pPr>
        <w:spacing w:beforeLines="50" w:before="156" w:afterLines="50" w:after="156"/>
        <w:rPr>
          <w:rFonts w:ascii="黑体" w:eastAsia="黑体" w:hAnsi="黑体"/>
          <w:szCs w:val="21"/>
        </w:rPr>
      </w:pPr>
      <w:r w:rsidRPr="007852F8">
        <w:rPr>
          <w:rFonts w:ascii="黑体" w:eastAsia="黑体" w:hAnsi="黑体" w:hint="eastAsia"/>
          <w:szCs w:val="21"/>
        </w:rPr>
        <w:t xml:space="preserve">6.1.2.1 </w:t>
      </w:r>
      <w:r w:rsidR="00BF3D46" w:rsidRPr="007852F8">
        <w:rPr>
          <w:rFonts w:ascii="黑体" w:eastAsia="黑体" w:hAnsi="黑体" w:hint="eastAsia"/>
          <w:szCs w:val="21"/>
        </w:rPr>
        <w:t>输出</w:t>
      </w:r>
      <w:r w:rsidRPr="007852F8">
        <w:rPr>
          <w:rFonts w:ascii="黑体" w:eastAsia="黑体" w:hAnsi="黑体" w:hint="eastAsia"/>
          <w:szCs w:val="21"/>
        </w:rPr>
        <w:t>压力试验</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使用如图8至图10所</w:t>
      </w:r>
      <w:proofErr w:type="gramStart"/>
      <w:r>
        <w:rPr>
          <w:rFonts w:asciiTheme="minorEastAsia" w:eastAsiaTheme="minorEastAsia" w:hAnsiTheme="minorEastAsia" w:hint="eastAsia"/>
          <w:szCs w:val="21"/>
        </w:rPr>
        <w:t>示试验</w:t>
      </w:r>
      <w:proofErr w:type="gramEnd"/>
      <w:r>
        <w:rPr>
          <w:rFonts w:asciiTheme="minorEastAsia" w:eastAsiaTheme="minorEastAsia" w:hAnsiTheme="minorEastAsia" w:hint="eastAsia"/>
          <w:szCs w:val="21"/>
        </w:rPr>
        <w:t>装置，关闭球阀3，</w:t>
      </w:r>
      <w:r w:rsidRPr="007852F8">
        <w:rPr>
          <w:rFonts w:asciiTheme="minorEastAsia" w:eastAsiaTheme="minorEastAsia" w:hAnsiTheme="minorEastAsia" w:hint="eastAsia"/>
          <w:szCs w:val="21"/>
        </w:rPr>
        <w:t>向分配器压送不低于30</w:t>
      </w:r>
      <w:r w:rsidR="00F059E9" w:rsidRPr="007852F8">
        <w:rPr>
          <w:rFonts w:asciiTheme="minorEastAsia" w:eastAsiaTheme="minorEastAsia" w:hAnsiTheme="minorEastAsia" w:hint="eastAsia"/>
          <w:szCs w:val="21"/>
        </w:rPr>
        <w:t>MPa</w:t>
      </w:r>
      <w:r w:rsidRPr="007852F8">
        <w:rPr>
          <w:rFonts w:asciiTheme="minorEastAsia" w:eastAsiaTheme="minorEastAsia" w:hAnsiTheme="minorEastAsia" w:hint="eastAsia"/>
          <w:szCs w:val="21"/>
        </w:rPr>
        <w:t>压力的润滑脂</w:t>
      </w:r>
      <w:r>
        <w:rPr>
          <w:rFonts w:asciiTheme="minorEastAsia" w:eastAsiaTheme="minorEastAsia" w:hAnsiTheme="minorEastAsia" w:hint="eastAsia"/>
          <w:szCs w:val="21"/>
        </w:rPr>
        <w:t>，分别测定各出口的输出压力。各测量3组数据，其平均值应符合5.4.2之规定。试验结果记入附录</w:t>
      </w:r>
      <w:r w:rsidR="00A95055">
        <w:rPr>
          <w:rFonts w:asciiTheme="minorEastAsia" w:eastAsiaTheme="minorEastAsia" w:hAnsiTheme="minorEastAsia" w:hint="eastAsia"/>
          <w:szCs w:val="21"/>
        </w:rPr>
        <w:t>B</w:t>
      </w:r>
      <w:r>
        <w:rPr>
          <w:rFonts w:asciiTheme="minorEastAsia" w:eastAsiaTheme="minorEastAsia" w:hAnsiTheme="minorEastAsia" w:hint="eastAsia"/>
          <w:szCs w:val="21"/>
        </w:rPr>
        <w:t>中的表</w:t>
      </w:r>
      <w:r w:rsidR="00A95055">
        <w:rPr>
          <w:rFonts w:asciiTheme="minorEastAsia" w:eastAsiaTheme="minorEastAsia" w:hAnsiTheme="minorEastAsia" w:hint="eastAsia"/>
          <w:szCs w:val="21"/>
        </w:rPr>
        <w:t>B</w:t>
      </w:r>
      <w:r>
        <w:rPr>
          <w:rFonts w:asciiTheme="minorEastAsia" w:eastAsiaTheme="minorEastAsia" w:hAnsiTheme="minorEastAsia" w:hint="eastAsia"/>
          <w:szCs w:val="21"/>
        </w:rPr>
        <w:t>.2。</w:t>
      </w:r>
    </w:p>
    <w:p w:rsidR="00857BA7" w:rsidRDefault="009B7CD1" w:rsidP="00857BA7">
      <w:pPr>
        <w:numPr>
          <w:ilvl w:val="255"/>
          <w:numId w:val="0"/>
        </w:numPr>
        <w:jc w:val="center"/>
        <w:rPr>
          <w:rFonts w:asciiTheme="minorEastAsia" w:eastAsiaTheme="minorEastAsia" w:hAnsiTheme="minorEastAsia"/>
          <w:sz w:val="18"/>
          <w:szCs w:val="18"/>
        </w:rPr>
      </w:pPr>
      <w:r>
        <w:object w:dxaOrig="16815" w:dyaOrig="8745">
          <v:shape id="_x0000_i1032" type="#_x0000_t75" style="width:477.75pt;height:168.75pt" o:ole="">
            <v:imagedata r:id="rId30" o:title="" croptop="7648f" cropbottom="24217f" cropleft="6629f" cropright="9501f"/>
          </v:shape>
          <o:OLEObject Type="Embed" ProgID="ZWCAD.Drawing.2014" ShapeID="_x0000_i1032" DrawAspect="Content" ObjectID="_1691309431" r:id="rId31"/>
        </w:object>
      </w:r>
      <w:r w:rsidR="00857BA7">
        <w:rPr>
          <w:rFonts w:asciiTheme="minorEastAsia" w:eastAsiaTheme="minorEastAsia" w:hAnsiTheme="minorEastAsia" w:hint="eastAsia"/>
          <w:sz w:val="18"/>
          <w:szCs w:val="18"/>
        </w:rPr>
        <w:t>1</w:t>
      </w:r>
      <w:r w:rsidR="00857BA7">
        <w:rPr>
          <w:rFonts w:ascii="宋体" w:hAnsi="宋体"/>
          <w:sz w:val="18"/>
          <w:szCs w:val="18"/>
        </w:rPr>
        <w:t>—</w:t>
      </w:r>
      <w:r w:rsidR="00857BA7">
        <w:rPr>
          <w:rFonts w:asciiTheme="minorEastAsia" w:eastAsiaTheme="minorEastAsia" w:hAnsiTheme="minorEastAsia" w:hint="eastAsia"/>
          <w:sz w:val="18"/>
          <w:szCs w:val="18"/>
        </w:rPr>
        <w:t>润滑泵；2</w:t>
      </w:r>
      <w:r w:rsidR="00857BA7">
        <w:rPr>
          <w:rFonts w:ascii="宋体" w:hAnsi="宋体"/>
          <w:sz w:val="18"/>
          <w:szCs w:val="18"/>
        </w:rPr>
        <w:t>—</w:t>
      </w:r>
      <w:r w:rsidR="00857BA7">
        <w:rPr>
          <w:rFonts w:asciiTheme="minorEastAsia" w:eastAsiaTheme="minorEastAsia" w:hAnsiTheme="minorEastAsia" w:hint="eastAsia"/>
          <w:sz w:val="18"/>
          <w:szCs w:val="18"/>
        </w:rPr>
        <w:t>压力表；3</w:t>
      </w:r>
      <w:r w:rsidR="00857BA7">
        <w:rPr>
          <w:rFonts w:ascii="宋体" w:hAnsi="宋体"/>
          <w:sz w:val="18"/>
          <w:szCs w:val="18"/>
        </w:rPr>
        <w:t>—</w:t>
      </w:r>
      <w:r w:rsidR="00857BA7">
        <w:rPr>
          <w:rFonts w:asciiTheme="minorEastAsia" w:eastAsiaTheme="minorEastAsia" w:hAnsiTheme="minorEastAsia" w:hint="eastAsia"/>
          <w:sz w:val="18"/>
          <w:szCs w:val="18"/>
        </w:rPr>
        <w:t>球阀；4</w:t>
      </w:r>
      <w:r w:rsidR="00857BA7">
        <w:rPr>
          <w:rFonts w:ascii="宋体" w:hAnsi="宋体"/>
          <w:sz w:val="18"/>
          <w:szCs w:val="18"/>
        </w:rPr>
        <w:t>—</w:t>
      </w:r>
      <w:r w:rsidR="00857BA7">
        <w:rPr>
          <w:rFonts w:asciiTheme="minorEastAsia" w:eastAsiaTheme="minorEastAsia" w:hAnsiTheme="minorEastAsia" w:hint="eastAsia"/>
          <w:sz w:val="18"/>
          <w:szCs w:val="18"/>
        </w:rPr>
        <w:t>量杯；5</w:t>
      </w:r>
      <w:r w:rsidR="00857BA7">
        <w:rPr>
          <w:rFonts w:ascii="宋体" w:hAnsi="宋体"/>
          <w:sz w:val="18"/>
          <w:szCs w:val="18"/>
        </w:rPr>
        <w:t>—</w:t>
      </w:r>
      <w:r w:rsidR="00857BA7">
        <w:rPr>
          <w:rFonts w:asciiTheme="minorEastAsia" w:eastAsiaTheme="minorEastAsia" w:hAnsiTheme="minorEastAsia" w:hint="eastAsia"/>
          <w:sz w:val="18"/>
          <w:szCs w:val="18"/>
        </w:rPr>
        <w:t>分配器</w:t>
      </w:r>
    </w:p>
    <w:p w:rsidR="00857BA7" w:rsidRDefault="00857BA7" w:rsidP="00857BA7">
      <w:pPr>
        <w:ind w:firstLineChars="200" w:firstLine="420"/>
        <w:jc w:val="center"/>
        <w:rPr>
          <w:rFonts w:ascii="黑体" w:eastAsia="黑体" w:hAnsi="黑体"/>
          <w:szCs w:val="21"/>
        </w:rPr>
      </w:pPr>
      <w:r>
        <w:rPr>
          <w:rFonts w:ascii="黑体" w:eastAsia="黑体" w:hAnsi="黑体" w:hint="eastAsia"/>
          <w:szCs w:val="21"/>
        </w:rPr>
        <w:t>图8  分配器（递进式）试验装置</w:t>
      </w:r>
    </w:p>
    <w:p w:rsidR="00857BA7" w:rsidRDefault="00857BA7" w:rsidP="008655AC">
      <w:pPr>
        <w:spacing w:beforeLines="50" w:before="156" w:afterLines="50" w:after="156"/>
        <w:jc w:val="center"/>
        <w:rPr>
          <w:rFonts w:ascii="黑体" w:eastAsia="黑体" w:hAnsi="黑体"/>
          <w:szCs w:val="21"/>
        </w:rPr>
      </w:pPr>
      <w:r>
        <w:object w:dxaOrig="22635" w:dyaOrig="9585">
          <v:shape id="_x0000_i1033" type="#_x0000_t75" style="width:484.5pt;height:171.75pt" o:ole="">
            <v:imagedata r:id="rId32" o:title="" croptop="15505f" cropbottom="27134f" cropleft="30367f" cropright="9028f"/>
          </v:shape>
          <o:OLEObject Type="Embed" ProgID="ZWCAD.Drawing.2014" ShapeID="_x0000_i1033" DrawAspect="Content" ObjectID="_1691309432" r:id="rId33"/>
        </w:object>
      </w:r>
    </w:p>
    <w:p w:rsidR="00857BA7" w:rsidRDefault="00857BA7" w:rsidP="00857BA7">
      <w:pPr>
        <w:numPr>
          <w:ilvl w:val="255"/>
          <w:numId w:val="0"/>
        </w:num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宋体" w:hAnsi="宋体"/>
          <w:sz w:val="18"/>
          <w:szCs w:val="18"/>
        </w:rPr>
        <w:t>—</w:t>
      </w:r>
      <w:r>
        <w:rPr>
          <w:rFonts w:asciiTheme="minorEastAsia" w:eastAsiaTheme="minorEastAsia" w:hAnsiTheme="minorEastAsia" w:hint="eastAsia"/>
          <w:sz w:val="18"/>
          <w:szCs w:val="18"/>
        </w:rPr>
        <w:t>润滑泵；2</w:t>
      </w:r>
      <w:r>
        <w:rPr>
          <w:rFonts w:ascii="宋体" w:hAnsi="宋体"/>
          <w:sz w:val="18"/>
          <w:szCs w:val="18"/>
        </w:rPr>
        <w:t>—</w:t>
      </w:r>
      <w:r>
        <w:rPr>
          <w:rFonts w:asciiTheme="minorEastAsia" w:eastAsiaTheme="minorEastAsia" w:hAnsiTheme="minorEastAsia" w:hint="eastAsia"/>
          <w:sz w:val="18"/>
          <w:szCs w:val="18"/>
        </w:rPr>
        <w:t>压力表；3</w:t>
      </w:r>
      <w:r>
        <w:rPr>
          <w:rFonts w:ascii="宋体" w:hAnsi="宋体"/>
          <w:sz w:val="18"/>
          <w:szCs w:val="18"/>
        </w:rPr>
        <w:t>—</w:t>
      </w:r>
      <w:r>
        <w:rPr>
          <w:rFonts w:asciiTheme="minorEastAsia" w:eastAsiaTheme="minorEastAsia" w:hAnsiTheme="minorEastAsia" w:hint="eastAsia"/>
          <w:sz w:val="18"/>
          <w:szCs w:val="18"/>
        </w:rPr>
        <w:t>球阀；4</w:t>
      </w:r>
      <w:r>
        <w:rPr>
          <w:rFonts w:ascii="宋体" w:hAnsi="宋体"/>
          <w:sz w:val="18"/>
          <w:szCs w:val="18"/>
        </w:rPr>
        <w:t>—</w:t>
      </w:r>
      <w:r>
        <w:rPr>
          <w:rFonts w:asciiTheme="minorEastAsia" w:eastAsiaTheme="minorEastAsia" w:hAnsiTheme="minorEastAsia" w:hint="eastAsia"/>
          <w:sz w:val="18"/>
          <w:szCs w:val="18"/>
        </w:rPr>
        <w:t>量杯；5</w:t>
      </w:r>
      <w:r>
        <w:rPr>
          <w:rFonts w:ascii="宋体" w:hAnsi="宋体"/>
          <w:sz w:val="18"/>
          <w:szCs w:val="18"/>
        </w:rPr>
        <w:t>—</w:t>
      </w:r>
      <w:r>
        <w:rPr>
          <w:rFonts w:asciiTheme="minorEastAsia" w:eastAsiaTheme="minorEastAsia" w:hAnsiTheme="minorEastAsia" w:hint="eastAsia"/>
          <w:sz w:val="18"/>
          <w:szCs w:val="18"/>
        </w:rPr>
        <w:t>分配器</w:t>
      </w:r>
    </w:p>
    <w:p w:rsidR="00B87013" w:rsidRPr="009B7CD1" w:rsidRDefault="00857BA7" w:rsidP="00B0759C">
      <w:pPr>
        <w:numPr>
          <w:ilvl w:val="255"/>
          <w:numId w:val="0"/>
        </w:numPr>
        <w:spacing w:afterLines="50" w:after="156"/>
        <w:jc w:val="center"/>
        <w:rPr>
          <w:rFonts w:ascii="黑体" w:eastAsia="黑体" w:hAnsi="黑体"/>
          <w:color w:val="FF0000"/>
          <w:szCs w:val="21"/>
        </w:rPr>
      </w:pPr>
      <w:r>
        <w:rPr>
          <w:rFonts w:ascii="黑体" w:eastAsia="黑体" w:hAnsi="黑体" w:hint="eastAsia"/>
          <w:szCs w:val="21"/>
        </w:rPr>
        <w:t>图9  分配器（单线式）试验装置示意图</w:t>
      </w:r>
    </w:p>
    <w:p w:rsidR="00244E68" w:rsidRDefault="00244E68" w:rsidP="00857BA7">
      <w:pPr>
        <w:jc w:val="center"/>
        <w:rPr>
          <w:rFonts w:asciiTheme="minorEastAsia" w:eastAsiaTheme="minorEastAsia" w:hAnsiTheme="minorEastAsia"/>
          <w:sz w:val="18"/>
          <w:szCs w:val="18"/>
        </w:rPr>
      </w:pPr>
      <w:r>
        <w:object w:dxaOrig="16815" w:dyaOrig="8745">
          <v:shape id="_x0000_i1034" type="#_x0000_t75" style="width:474.75pt;height:182.25pt" o:ole="">
            <v:imagedata r:id="rId34" o:title="" croptop="19119f" cropbottom="20394f" cropleft="9943f" cropright="20328f"/>
          </v:shape>
          <o:OLEObject Type="Embed" ProgID="ZWCAD.Drawing.2014" ShapeID="_x0000_i1034" DrawAspect="Content" ObjectID="_1691309433" r:id="rId35"/>
        </w:object>
      </w:r>
      <w:r w:rsidR="00703485">
        <w:rPr>
          <w:rFonts w:asciiTheme="minorEastAsia" w:eastAsiaTheme="minorEastAsia" w:hAnsiTheme="minorEastAsia" w:hint="eastAsia"/>
          <w:sz w:val="18"/>
          <w:szCs w:val="18"/>
        </w:rPr>
        <w:t>1</w:t>
      </w:r>
      <w:r w:rsidR="00703485">
        <w:rPr>
          <w:rFonts w:ascii="宋体" w:hAnsi="宋体"/>
          <w:sz w:val="18"/>
          <w:szCs w:val="18"/>
        </w:rPr>
        <w:t>—</w:t>
      </w:r>
      <w:r w:rsidR="00703485">
        <w:rPr>
          <w:rFonts w:asciiTheme="minorEastAsia" w:eastAsiaTheme="minorEastAsia" w:hAnsiTheme="minorEastAsia" w:hint="eastAsia"/>
          <w:sz w:val="18"/>
          <w:szCs w:val="18"/>
        </w:rPr>
        <w:t>润滑泵；2</w:t>
      </w:r>
      <w:r w:rsidR="00703485">
        <w:rPr>
          <w:rFonts w:ascii="宋体" w:hAnsi="宋体"/>
          <w:sz w:val="18"/>
          <w:szCs w:val="18"/>
        </w:rPr>
        <w:t>—</w:t>
      </w:r>
      <w:r w:rsidR="00703485">
        <w:rPr>
          <w:rFonts w:asciiTheme="minorEastAsia" w:eastAsiaTheme="minorEastAsia" w:hAnsiTheme="minorEastAsia" w:hint="eastAsia"/>
          <w:sz w:val="18"/>
          <w:szCs w:val="18"/>
        </w:rPr>
        <w:t>压力表；3</w:t>
      </w:r>
      <w:r w:rsidR="00703485">
        <w:rPr>
          <w:rFonts w:ascii="宋体" w:hAnsi="宋体"/>
          <w:sz w:val="18"/>
          <w:szCs w:val="18"/>
        </w:rPr>
        <w:t>—</w:t>
      </w:r>
      <w:r w:rsidR="00703485">
        <w:rPr>
          <w:rFonts w:asciiTheme="minorEastAsia" w:eastAsiaTheme="minorEastAsia" w:hAnsiTheme="minorEastAsia" w:hint="eastAsia"/>
          <w:sz w:val="18"/>
          <w:szCs w:val="18"/>
        </w:rPr>
        <w:t>球阀；4</w:t>
      </w:r>
      <w:r w:rsidR="00703485">
        <w:rPr>
          <w:rFonts w:ascii="宋体" w:hAnsi="宋体"/>
          <w:sz w:val="18"/>
          <w:szCs w:val="18"/>
        </w:rPr>
        <w:t>—</w:t>
      </w:r>
      <w:r w:rsidR="00703485">
        <w:rPr>
          <w:rFonts w:asciiTheme="minorEastAsia" w:eastAsiaTheme="minorEastAsia" w:hAnsiTheme="minorEastAsia" w:hint="eastAsia"/>
          <w:sz w:val="18"/>
          <w:szCs w:val="18"/>
        </w:rPr>
        <w:t>量杯；5</w:t>
      </w:r>
      <w:r w:rsidR="00703485">
        <w:rPr>
          <w:rFonts w:ascii="宋体" w:hAnsi="宋体"/>
          <w:sz w:val="18"/>
          <w:szCs w:val="18"/>
        </w:rPr>
        <w:t>—</w:t>
      </w:r>
      <w:r w:rsidR="00703485">
        <w:rPr>
          <w:rFonts w:asciiTheme="minorEastAsia" w:eastAsiaTheme="minorEastAsia" w:hAnsiTheme="minorEastAsia" w:hint="eastAsia"/>
          <w:sz w:val="18"/>
          <w:szCs w:val="18"/>
        </w:rPr>
        <w:t>分配器</w:t>
      </w:r>
    </w:p>
    <w:p w:rsidR="00244E68" w:rsidRPr="009B7CD1" w:rsidRDefault="00703485" w:rsidP="009B7CD1">
      <w:pPr>
        <w:numPr>
          <w:ilvl w:val="255"/>
          <w:numId w:val="0"/>
        </w:numPr>
        <w:jc w:val="center"/>
        <w:rPr>
          <w:rFonts w:ascii="黑体" w:eastAsia="黑体" w:hAnsi="黑体"/>
          <w:szCs w:val="21"/>
        </w:rPr>
      </w:pPr>
      <w:r>
        <w:rPr>
          <w:rFonts w:ascii="黑体" w:eastAsia="黑体" w:hAnsi="黑体" w:hint="eastAsia"/>
          <w:szCs w:val="21"/>
        </w:rPr>
        <w:t>图</w:t>
      </w:r>
      <w:r w:rsidR="00857BA7">
        <w:rPr>
          <w:rFonts w:ascii="黑体" w:eastAsia="黑体" w:hAnsi="黑体" w:hint="eastAsia"/>
          <w:szCs w:val="21"/>
        </w:rPr>
        <w:t>10</w:t>
      </w:r>
      <w:r>
        <w:rPr>
          <w:rFonts w:ascii="黑体" w:eastAsia="黑体" w:hAnsi="黑体" w:hint="eastAsia"/>
          <w:szCs w:val="21"/>
        </w:rPr>
        <w:t xml:space="preserve">  分配器（双线式）试验装置示意图</w:t>
      </w:r>
    </w:p>
    <w:p w:rsidR="00244E68" w:rsidRDefault="00703485" w:rsidP="00B0759C">
      <w:pPr>
        <w:spacing w:beforeLines="50" w:before="156" w:afterLines="50" w:after="156"/>
        <w:rPr>
          <w:rFonts w:ascii="黑体" w:eastAsia="黑体" w:hAnsi="黑体"/>
          <w:szCs w:val="21"/>
        </w:rPr>
      </w:pPr>
      <w:r>
        <w:rPr>
          <w:rFonts w:ascii="黑体" w:eastAsia="黑体" w:hAnsi="黑体" w:hint="eastAsia"/>
          <w:szCs w:val="21"/>
        </w:rPr>
        <w:t>6.1.2.2 排量试验</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使用如图8至图10所</w:t>
      </w:r>
      <w:proofErr w:type="gramStart"/>
      <w:r>
        <w:rPr>
          <w:rFonts w:asciiTheme="minorEastAsia" w:eastAsiaTheme="minorEastAsia" w:hAnsiTheme="minorEastAsia" w:hint="eastAsia"/>
          <w:szCs w:val="21"/>
        </w:rPr>
        <w:t>示试验</w:t>
      </w:r>
      <w:proofErr w:type="gramEnd"/>
      <w:r>
        <w:rPr>
          <w:rFonts w:asciiTheme="minorEastAsia" w:eastAsiaTheme="minorEastAsia" w:hAnsiTheme="minorEastAsia" w:hint="eastAsia"/>
          <w:szCs w:val="21"/>
        </w:rPr>
        <w:t>装置，打开球阀3，向分配器压送润滑脂,分别测定各出口的排量。各测量10个工作循环，其排量的平均值应符合5.4.3的规定。测试结果记入附录</w:t>
      </w:r>
      <w:r w:rsidR="00A95055">
        <w:rPr>
          <w:rFonts w:asciiTheme="minorEastAsia" w:eastAsiaTheme="minorEastAsia" w:hAnsiTheme="minorEastAsia" w:hint="eastAsia"/>
          <w:szCs w:val="21"/>
        </w:rPr>
        <w:t>B</w:t>
      </w:r>
      <w:r>
        <w:rPr>
          <w:rFonts w:asciiTheme="minorEastAsia" w:eastAsiaTheme="minorEastAsia" w:hAnsiTheme="minorEastAsia" w:hint="eastAsia"/>
          <w:szCs w:val="21"/>
        </w:rPr>
        <w:t>中的表</w:t>
      </w:r>
      <w:r w:rsidR="00A95055">
        <w:rPr>
          <w:rFonts w:asciiTheme="minorEastAsia" w:eastAsiaTheme="minorEastAsia" w:hAnsiTheme="minorEastAsia" w:hint="eastAsia"/>
          <w:szCs w:val="21"/>
        </w:rPr>
        <w:t>B</w:t>
      </w:r>
      <w:r>
        <w:rPr>
          <w:rFonts w:asciiTheme="minorEastAsia" w:eastAsiaTheme="minorEastAsia" w:hAnsiTheme="minorEastAsia" w:hint="eastAsia"/>
          <w:szCs w:val="21"/>
        </w:rPr>
        <w:t>.2。</w:t>
      </w:r>
    </w:p>
    <w:p w:rsidR="00244E68" w:rsidRDefault="00703485" w:rsidP="00B0759C">
      <w:pPr>
        <w:spacing w:beforeLines="50" w:before="156" w:afterLines="50" w:after="156"/>
        <w:outlineLvl w:val="1"/>
        <w:rPr>
          <w:rFonts w:ascii="黑体" w:eastAsia="黑体" w:hAnsi="黑体"/>
          <w:szCs w:val="21"/>
        </w:rPr>
      </w:pPr>
      <w:bookmarkStart w:id="96" w:name="_Toc70330590"/>
      <w:bookmarkStart w:id="97" w:name="_Toc68962659"/>
      <w:bookmarkStart w:id="98" w:name="_Toc79065911"/>
      <w:r>
        <w:rPr>
          <w:rFonts w:ascii="黑体" w:eastAsia="黑体" w:hAnsi="黑体" w:hint="eastAsia"/>
          <w:szCs w:val="21"/>
        </w:rPr>
        <w:t>6.2</w:t>
      </w:r>
      <w:r w:rsidR="00151EBE">
        <w:rPr>
          <w:rFonts w:ascii="黑体" w:eastAsia="黑体" w:hAnsi="黑体" w:hint="eastAsia"/>
          <w:szCs w:val="21"/>
        </w:rPr>
        <w:t xml:space="preserve"> </w:t>
      </w:r>
      <w:r>
        <w:rPr>
          <w:rFonts w:ascii="黑体" w:eastAsia="黑体" w:hAnsi="黑体" w:hint="eastAsia"/>
          <w:szCs w:val="21"/>
        </w:rPr>
        <w:t>高低温试验</w:t>
      </w:r>
      <w:bookmarkEnd w:id="96"/>
      <w:bookmarkEnd w:id="97"/>
      <w:bookmarkEnd w:id="98"/>
    </w:p>
    <w:p w:rsidR="00244E68" w:rsidRDefault="00703485">
      <w:pPr>
        <w:ind w:firstLineChars="200" w:firstLine="420"/>
        <w:rPr>
          <w:rFonts w:asciiTheme="minorEastAsia" w:eastAsiaTheme="minorEastAsia" w:hAnsiTheme="minorEastAsia"/>
          <w:szCs w:val="21"/>
        </w:rPr>
      </w:pPr>
      <w:r w:rsidRPr="007852F8">
        <w:rPr>
          <w:rFonts w:asciiTheme="minorEastAsia" w:eastAsiaTheme="minorEastAsia" w:hAnsiTheme="minorEastAsia" w:hint="eastAsia"/>
          <w:szCs w:val="21"/>
        </w:rPr>
        <w:t>分别在70℃的高温试验装置和</w:t>
      </w:r>
      <w:r w:rsidR="007852F8" w:rsidRPr="007852F8">
        <w:rPr>
          <w:rFonts w:asciiTheme="minorEastAsia" w:eastAsiaTheme="minorEastAsia" w:hAnsiTheme="minorEastAsia" w:hint="eastAsia"/>
          <w:szCs w:val="21"/>
        </w:rPr>
        <w:t>-4</w:t>
      </w:r>
      <w:r w:rsidRPr="007852F8">
        <w:rPr>
          <w:rFonts w:asciiTheme="minorEastAsia" w:eastAsiaTheme="minorEastAsia" w:hAnsiTheme="minorEastAsia" w:hint="eastAsia"/>
          <w:szCs w:val="21"/>
        </w:rPr>
        <w:t>0℃的低温试验装置里，按</w:t>
      </w:r>
      <w:r>
        <w:rPr>
          <w:rFonts w:asciiTheme="minorEastAsia" w:eastAsiaTheme="minorEastAsia" w:hAnsiTheme="minorEastAsia" w:hint="eastAsia"/>
          <w:szCs w:val="21"/>
        </w:rPr>
        <w:t>6.1的方法进行试验，测试结果记入附录</w:t>
      </w:r>
      <w:r w:rsidR="00A95055">
        <w:rPr>
          <w:rFonts w:asciiTheme="minorEastAsia" w:eastAsiaTheme="minorEastAsia" w:hAnsiTheme="minorEastAsia" w:hint="eastAsia"/>
          <w:szCs w:val="21"/>
        </w:rPr>
        <w:t>B</w:t>
      </w:r>
      <w:r>
        <w:rPr>
          <w:rFonts w:asciiTheme="minorEastAsia" w:eastAsiaTheme="minorEastAsia" w:hAnsiTheme="minorEastAsia" w:hint="eastAsia"/>
          <w:szCs w:val="21"/>
        </w:rPr>
        <w:t>中的表</w:t>
      </w:r>
      <w:r w:rsidR="00A95055">
        <w:rPr>
          <w:rFonts w:asciiTheme="minorEastAsia" w:eastAsiaTheme="minorEastAsia" w:hAnsiTheme="minorEastAsia" w:hint="eastAsia"/>
          <w:szCs w:val="21"/>
        </w:rPr>
        <w:t>B</w:t>
      </w:r>
      <w:r>
        <w:rPr>
          <w:rFonts w:asciiTheme="minorEastAsia" w:eastAsiaTheme="minorEastAsia" w:hAnsiTheme="minorEastAsia" w:hint="eastAsia"/>
          <w:szCs w:val="21"/>
        </w:rPr>
        <w:t>.1与表</w:t>
      </w:r>
      <w:r w:rsidR="00A95055">
        <w:rPr>
          <w:rFonts w:asciiTheme="minorEastAsia" w:eastAsiaTheme="minorEastAsia" w:hAnsiTheme="minorEastAsia" w:hint="eastAsia"/>
          <w:szCs w:val="21"/>
        </w:rPr>
        <w:t>B</w:t>
      </w:r>
      <w:r>
        <w:rPr>
          <w:rFonts w:asciiTheme="minorEastAsia" w:eastAsiaTheme="minorEastAsia" w:hAnsiTheme="minorEastAsia" w:hint="eastAsia"/>
          <w:szCs w:val="21"/>
        </w:rPr>
        <w:t>.2。</w:t>
      </w:r>
    </w:p>
    <w:p w:rsidR="00244E68" w:rsidRDefault="00703485" w:rsidP="00B0759C">
      <w:pPr>
        <w:spacing w:beforeLines="50" w:before="156" w:afterLines="50" w:after="156"/>
        <w:outlineLvl w:val="1"/>
        <w:rPr>
          <w:rFonts w:ascii="黑体" w:eastAsia="黑体" w:hAnsi="黑体"/>
          <w:szCs w:val="21"/>
        </w:rPr>
      </w:pPr>
      <w:bookmarkStart w:id="99" w:name="_Toc70330591"/>
      <w:bookmarkStart w:id="100" w:name="_Toc68962660"/>
      <w:bookmarkStart w:id="101" w:name="_Toc79065912"/>
      <w:r>
        <w:rPr>
          <w:rFonts w:ascii="黑体" w:eastAsia="黑体" w:hAnsi="黑体" w:hint="eastAsia"/>
          <w:szCs w:val="21"/>
        </w:rPr>
        <w:t>6.3</w:t>
      </w:r>
      <w:r w:rsidR="00151EBE">
        <w:rPr>
          <w:rFonts w:ascii="黑体" w:eastAsia="黑体" w:hAnsi="黑体" w:hint="eastAsia"/>
          <w:szCs w:val="21"/>
        </w:rPr>
        <w:t xml:space="preserve"> </w:t>
      </w:r>
      <w:r>
        <w:rPr>
          <w:rFonts w:ascii="黑体" w:eastAsia="黑体" w:hAnsi="黑体" w:hint="eastAsia"/>
          <w:szCs w:val="21"/>
        </w:rPr>
        <w:t>振动试验</w:t>
      </w:r>
      <w:bookmarkEnd w:id="99"/>
      <w:bookmarkEnd w:id="100"/>
      <w:bookmarkEnd w:id="101"/>
    </w:p>
    <w:p w:rsidR="00244E68" w:rsidRDefault="00703485">
      <w:pPr>
        <w:ind w:firstLineChars="200" w:firstLine="420"/>
        <w:rPr>
          <w:rFonts w:asciiTheme="minorEastAsia" w:eastAsiaTheme="minorEastAsia" w:hAnsiTheme="minorEastAsia"/>
          <w:szCs w:val="21"/>
        </w:rPr>
      </w:pPr>
      <w:r w:rsidRPr="007D7ED5">
        <w:rPr>
          <w:rFonts w:asciiTheme="minorEastAsia" w:eastAsiaTheme="minorEastAsia" w:hAnsiTheme="minorEastAsia" w:hint="eastAsia"/>
          <w:szCs w:val="21"/>
        </w:rPr>
        <w:t>按照GB/T 2423.10的规定进行</w:t>
      </w:r>
      <w:r w:rsidR="00BB5168">
        <w:rPr>
          <w:rFonts w:asciiTheme="minorEastAsia" w:eastAsiaTheme="minorEastAsia" w:hAnsiTheme="minorEastAsia" w:hint="eastAsia"/>
          <w:szCs w:val="21"/>
        </w:rPr>
        <w:t>。产品</w:t>
      </w:r>
      <w:r>
        <w:rPr>
          <w:rFonts w:asciiTheme="minorEastAsia" w:eastAsiaTheme="minorEastAsia" w:hAnsiTheme="minorEastAsia" w:hint="eastAsia"/>
          <w:szCs w:val="21"/>
        </w:rPr>
        <w:t>振动试验</w:t>
      </w:r>
      <w:r w:rsidR="00BB5168">
        <w:rPr>
          <w:rFonts w:asciiTheme="minorEastAsia" w:eastAsiaTheme="minorEastAsia" w:hAnsiTheme="minorEastAsia" w:hint="eastAsia"/>
          <w:szCs w:val="21"/>
        </w:rPr>
        <w:t>过程中及试验完成</w:t>
      </w:r>
      <w:r>
        <w:rPr>
          <w:rFonts w:asciiTheme="minorEastAsia" w:eastAsiaTheme="minorEastAsia" w:hAnsiTheme="minorEastAsia" w:hint="eastAsia"/>
          <w:szCs w:val="21"/>
        </w:rPr>
        <w:t>后，零部件应无损坏，紧固件应无松脱现象，性能应符合5.1.3的要求。</w:t>
      </w:r>
    </w:p>
    <w:p w:rsidR="00151EBE" w:rsidRPr="006173D9" w:rsidRDefault="00151EBE" w:rsidP="00B0759C">
      <w:pPr>
        <w:spacing w:beforeLines="50" w:before="156" w:afterLines="50" w:after="156"/>
        <w:outlineLvl w:val="1"/>
        <w:rPr>
          <w:rFonts w:ascii="黑体" w:eastAsia="黑体" w:hAnsi="黑体"/>
          <w:szCs w:val="21"/>
        </w:rPr>
      </w:pPr>
      <w:r w:rsidRPr="006173D9">
        <w:rPr>
          <w:rFonts w:ascii="黑体" w:eastAsia="黑体" w:hAnsi="黑体" w:hint="eastAsia"/>
          <w:szCs w:val="21"/>
        </w:rPr>
        <w:t>6.4 冲击试验</w:t>
      </w:r>
    </w:p>
    <w:p w:rsidR="00151EBE" w:rsidRDefault="00857CB8" w:rsidP="00857CB8">
      <w:pPr>
        <w:ind w:firstLineChars="200" w:firstLine="420"/>
        <w:rPr>
          <w:rFonts w:asciiTheme="minorEastAsia" w:eastAsiaTheme="minorEastAsia" w:hAnsiTheme="minorEastAsia"/>
          <w:szCs w:val="21"/>
        </w:rPr>
      </w:pPr>
      <w:r w:rsidRPr="006173D9">
        <w:rPr>
          <w:rFonts w:asciiTheme="minorEastAsia" w:eastAsiaTheme="minorEastAsia" w:hAnsiTheme="minorEastAsia" w:hint="eastAsia"/>
          <w:szCs w:val="21"/>
        </w:rPr>
        <w:t>按照GB/T 2423.5</w:t>
      </w:r>
      <w:r w:rsidR="00CA790D" w:rsidRPr="006173D9">
        <w:rPr>
          <w:rFonts w:asciiTheme="minorEastAsia" w:eastAsiaTheme="minorEastAsia" w:hAnsiTheme="minorEastAsia" w:hint="eastAsia"/>
          <w:szCs w:val="21"/>
        </w:rPr>
        <w:t>-2019</w:t>
      </w:r>
      <w:r w:rsidRPr="006173D9">
        <w:rPr>
          <w:rFonts w:asciiTheme="minorEastAsia" w:eastAsiaTheme="minorEastAsia" w:hAnsiTheme="minorEastAsia" w:hint="eastAsia"/>
          <w:szCs w:val="21"/>
        </w:rPr>
        <w:t>的规定进行</w:t>
      </w:r>
      <w:r w:rsidR="00BB5168" w:rsidRPr="006173D9">
        <w:rPr>
          <w:rFonts w:asciiTheme="minorEastAsia" w:eastAsiaTheme="minorEastAsia" w:hAnsiTheme="minorEastAsia" w:hint="eastAsia"/>
          <w:szCs w:val="21"/>
        </w:rPr>
        <w:t>。冲击参数：半正弦加速度</w:t>
      </w:r>
      <w:r w:rsidR="0069571A" w:rsidRPr="006173D9">
        <w:rPr>
          <w:rFonts w:asciiTheme="minorEastAsia" w:eastAsiaTheme="minorEastAsia" w:hAnsiTheme="minorEastAsia" w:hint="eastAsia"/>
          <w:szCs w:val="21"/>
        </w:rPr>
        <w:t>10</w:t>
      </w:r>
      <w:r w:rsidR="00BB5168" w:rsidRPr="006173D9">
        <w:rPr>
          <w:rFonts w:asciiTheme="minorEastAsia" w:eastAsiaTheme="minorEastAsia" w:hAnsiTheme="minorEastAsia" w:hint="eastAsia"/>
          <w:szCs w:val="21"/>
        </w:rPr>
        <w:t>g，冲击次数为X、Y、Z每个方向</w:t>
      </w:r>
      <w:r w:rsidR="0069571A" w:rsidRPr="006173D9">
        <w:rPr>
          <w:rFonts w:asciiTheme="minorEastAsia" w:eastAsiaTheme="minorEastAsia" w:hAnsiTheme="minorEastAsia" w:hint="eastAsia"/>
          <w:szCs w:val="21"/>
        </w:rPr>
        <w:t>18</w:t>
      </w:r>
      <w:r w:rsidR="00BB5168" w:rsidRPr="006173D9">
        <w:rPr>
          <w:rFonts w:asciiTheme="minorEastAsia" w:eastAsiaTheme="minorEastAsia" w:hAnsiTheme="minorEastAsia" w:hint="eastAsia"/>
          <w:szCs w:val="21"/>
        </w:rPr>
        <w:t>次，持续时间</w:t>
      </w:r>
      <w:r w:rsidR="0069571A" w:rsidRPr="006173D9">
        <w:rPr>
          <w:rFonts w:asciiTheme="minorEastAsia" w:eastAsiaTheme="minorEastAsia" w:hAnsiTheme="minorEastAsia" w:hint="eastAsia"/>
          <w:szCs w:val="21"/>
        </w:rPr>
        <w:t>1</w:t>
      </w:r>
      <w:r w:rsidR="00BB5168" w:rsidRPr="006173D9">
        <w:rPr>
          <w:rFonts w:asciiTheme="minorEastAsia" w:eastAsiaTheme="minorEastAsia" w:hAnsiTheme="minorEastAsia" w:hint="eastAsia"/>
          <w:szCs w:val="21"/>
        </w:rPr>
        <w:t>6ms。</w:t>
      </w:r>
      <w:r w:rsidRPr="006173D9">
        <w:rPr>
          <w:rFonts w:asciiTheme="minorEastAsia" w:eastAsiaTheme="minorEastAsia" w:hAnsiTheme="minorEastAsia" w:hint="eastAsia"/>
          <w:szCs w:val="21"/>
        </w:rPr>
        <w:t>产品</w:t>
      </w:r>
      <w:proofErr w:type="gramStart"/>
      <w:r w:rsidRPr="006173D9">
        <w:rPr>
          <w:rFonts w:asciiTheme="minorEastAsia" w:eastAsiaTheme="minorEastAsia" w:hAnsiTheme="minorEastAsia" w:hint="eastAsia"/>
          <w:szCs w:val="21"/>
        </w:rPr>
        <w:t>经冲击</w:t>
      </w:r>
      <w:proofErr w:type="gramEnd"/>
      <w:r w:rsidR="00BB5168" w:rsidRPr="006173D9">
        <w:rPr>
          <w:rFonts w:asciiTheme="minorEastAsia" w:eastAsiaTheme="minorEastAsia" w:hAnsiTheme="minorEastAsia" w:hint="eastAsia"/>
          <w:szCs w:val="21"/>
        </w:rPr>
        <w:t>过程中及</w:t>
      </w:r>
      <w:r w:rsidRPr="006173D9">
        <w:rPr>
          <w:rFonts w:asciiTheme="minorEastAsia" w:eastAsiaTheme="minorEastAsia" w:hAnsiTheme="minorEastAsia" w:hint="eastAsia"/>
          <w:szCs w:val="21"/>
        </w:rPr>
        <w:t>试验</w:t>
      </w:r>
      <w:r w:rsidR="00BB5168" w:rsidRPr="006173D9">
        <w:rPr>
          <w:rFonts w:asciiTheme="minorEastAsia" w:eastAsiaTheme="minorEastAsia" w:hAnsiTheme="minorEastAsia" w:hint="eastAsia"/>
          <w:szCs w:val="21"/>
        </w:rPr>
        <w:t>完成</w:t>
      </w:r>
      <w:r w:rsidRPr="006173D9">
        <w:rPr>
          <w:rFonts w:asciiTheme="minorEastAsia" w:eastAsiaTheme="minorEastAsia" w:hAnsiTheme="minorEastAsia" w:hint="eastAsia"/>
          <w:szCs w:val="21"/>
        </w:rPr>
        <w:t>后，零部件应无损坏，紧固件应无松脱现象，性能应符合5.1.3的要求。</w:t>
      </w:r>
    </w:p>
    <w:p w:rsidR="00244E68" w:rsidRDefault="00151EBE" w:rsidP="00B0759C">
      <w:pPr>
        <w:spacing w:beforeLines="50" w:before="156" w:afterLines="50" w:after="156"/>
        <w:outlineLvl w:val="1"/>
        <w:rPr>
          <w:rFonts w:ascii="黑体" w:eastAsia="黑体" w:hAnsi="黑体"/>
          <w:szCs w:val="21"/>
        </w:rPr>
      </w:pPr>
      <w:bookmarkStart w:id="102" w:name="_Toc79065913"/>
      <w:r>
        <w:rPr>
          <w:rFonts w:ascii="黑体" w:eastAsia="黑体" w:hAnsi="黑体" w:hint="eastAsia"/>
          <w:szCs w:val="21"/>
        </w:rPr>
        <w:t xml:space="preserve">6.5 </w:t>
      </w:r>
      <w:r w:rsidR="00703485">
        <w:rPr>
          <w:rFonts w:ascii="黑体" w:eastAsia="黑体" w:hAnsi="黑体" w:hint="eastAsia"/>
          <w:szCs w:val="21"/>
        </w:rPr>
        <w:t>防腐试验</w:t>
      </w:r>
      <w:bookmarkEnd w:id="102"/>
    </w:p>
    <w:p w:rsidR="00244E68" w:rsidRDefault="00703485" w:rsidP="00B0759C">
      <w:pPr>
        <w:spacing w:beforeLines="50" w:before="156" w:afterLines="50" w:after="156"/>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按照ISO 9227-2017中规定的中性盐雾试验方法进行，试验时间应满足480小时，试验结果应符合5.1.1 中e)的要求。</w:t>
      </w:r>
    </w:p>
    <w:p w:rsidR="00244E68" w:rsidRDefault="00703485" w:rsidP="00B0759C">
      <w:pPr>
        <w:spacing w:beforeLines="50" w:before="156" w:afterLines="50" w:after="156"/>
        <w:outlineLvl w:val="1"/>
        <w:rPr>
          <w:rFonts w:ascii="黑体" w:eastAsia="黑体" w:hAnsi="黑体"/>
          <w:szCs w:val="21"/>
        </w:rPr>
      </w:pPr>
      <w:bookmarkStart w:id="103" w:name="_Toc70330593"/>
      <w:bookmarkStart w:id="104" w:name="_Toc68962662"/>
      <w:bookmarkStart w:id="105" w:name="_Toc79065914"/>
      <w:r>
        <w:rPr>
          <w:rFonts w:ascii="黑体" w:eastAsia="黑体" w:hAnsi="黑体" w:hint="eastAsia"/>
          <w:szCs w:val="21"/>
        </w:rPr>
        <w:t>6.</w:t>
      </w:r>
      <w:r w:rsidR="00151EBE">
        <w:rPr>
          <w:rFonts w:ascii="黑体" w:eastAsia="黑体" w:hAnsi="黑体" w:hint="eastAsia"/>
          <w:szCs w:val="21"/>
        </w:rPr>
        <w:t>6</w:t>
      </w:r>
      <w:r>
        <w:rPr>
          <w:rFonts w:ascii="黑体" w:eastAsia="黑体" w:hAnsi="黑体" w:hint="eastAsia"/>
          <w:szCs w:val="21"/>
        </w:rPr>
        <w:t xml:space="preserve"> 防尘防水试验</w:t>
      </w:r>
      <w:bookmarkEnd w:id="103"/>
      <w:bookmarkEnd w:id="104"/>
      <w:bookmarkEnd w:id="105"/>
    </w:p>
    <w:p w:rsidR="008B4B53" w:rsidRPr="007D7ED5" w:rsidRDefault="008B4B53" w:rsidP="008B4B53">
      <w:pPr>
        <w:rPr>
          <w:rFonts w:asciiTheme="minorEastAsia" w:eastAsiaTheme="minorEastAsia" w:hAnsiTheme="minorEastAsia"/>
          <w:szCs w:val="21"/>
        </w:rPr>
      </w:pPr>
      <w:r w:rsidRPr="007D7ED5">
        <w:rPr>
          <w:rFonts w:ascii="黑体" w:eastAsia="黑体" w:hAnsi="黑体" w:hint="eastAsia"/>
          <w:szCs w:val="21"/>
        </w:rPr>
        <w:t>6.</w:t>
      </w:r>
      <w:r w:rsidR="00151EBE" w:rsidRPr="007D7ED5">
        <w:rPr>
          <w:rFonts w:ascii="黑体" w:eastAsia="黑体" w:hAnsi="黑体" w:hint="eastAsia"/>
          <w:szCs w:val="21"/>
        </w:rPr>
        <w:t>6</w:t>
      </w:r>
      <w:r w:rsidRPr="007D7ED5">
        <w:rPr>
          <w:rFonts w:ascii="黑体" w:eastAsia="黑体" w:hAnsi="黑体" w:hint="eastAsia"/>
          <w:szCs w:val="21"/>
        </w:rPr>
        <w:t>.1</w:t>
      </w:r>
      <w:r w:rsidRPr="007D7ED5">
        <w:rPr>
          <w:rFonts w:asciiTheme="minorEastAsia" w:eastAsiaTheme="minorEastAsia" w:hAnsiTheme="minorEastAsia" w:hint="eastAsia"/>
          <w:szCs w:val="21"/>
        </w:rPr>
        <w:t>防尘试验按照GB/T 4208-2017中13.4的要求进行，接受条件应符合13.6.2的规定。</w:t>
      </w:r>
    </w:p>
    <w:p w:rsidR="008B4B53" w:rsidRPr="007D7ED5" w:rsidRDefault="008B4B53" w:rsidP="008B4B53">
      <w:pPr>
        <w:rPr>
          <w:rFonts w:asciiTheme="minorEastAsia" w:eastAsiaTheme="minorEastAsia" w:hAnsiTheme="minorEastAsia"/>
          <w:szCs w:val="21"/>
        </w:rPr>
      </w:pPr>
      <w:r w:rsidRPr="007D7ED5">
        <w:rPr>
          <w:rFonts w:ascii="黑体" w:eastAsia="黑体" w:hAnsi="黑体" w:hint="eastAsia"/>
          <w:szCs w:val="21"/>
        </w:rPr>
        <w:t>6.</w:t>
      </w:r>
      <w:r w:rsidR="00151EBE" w:rsidRPr="007D7ED5">
        <w:rPr>
          <w:rFonts w:ascii="黑体" w:eastAsia="黑体" w:hAnsi="黑体" w:hint="eastAsia"/>
          <w:szCs w:val="21"/>
        </w:rPr>
        <w:t>6</w:t>
      </w:r>
      <w:r w:rsidRPr="007D7ED5">
        <w:rPr>
          <w:rFonts w:ascii="黑体" w:eastAsia="黑体" w:hAnsi="黑体" w:hint="eastAsia"/>
          <w:szCs w:val="21"/>
        </w:rPr>
        <w:t>.2</w:t>
      </w:r>
      <w:r w:rsidRPr="007D7ED5">
        <w:rPr>
          <w:rFonts w:asciiTheme="minorEastAsia" w:eastAsiaTheme="minorEastAsia" w:hAnsiTheme="minorEastAsia" w:hint="eastAsia"/>
          <w:szCs w:val="21"/>
        </w:rPr>
        <w:t>防水试验按照GB/T 4208-2017中14.2.5的要求进行，接受条件应符合14.3的规定。</w:t>
      </w:r>
    </w:p>
    <w:p w:rsidR="00244E68" w:rsidRPr="007D7ED5" w:rsidRDefault="00703485" w:rsidP="00B0759C">
      <w:pPr>
        <w:spacing w:beforeLines="50" w:before="156" w:afterLines="50" w:after="156"/>
        <w:outlineLvl w:val="1"/>
        <w:rPr>
          <w:rFonts w:ascii="黑体" w:eastAsia="黑体" w:hAnsi="黑体"/>
          <w:szCs w:val="21"/>
        </w:rPr>
      </w:pPr>
      <w:bookmarkStart w:id="106" w:name="_Toc70330594"/>
      <w:bookmarkStart w:id="107" w:name="_Toc68962663"/>
      <w:bookmarkStart w:id="108" w:name="_Toc79065915"/>
      <w:r w:rsidRPr="007D7ED5">
        <w:rPr>
          <w:rFonts w:ascii="黑体" w:eastAsia="黑体" w:hAnsi="黑体" w:hint="eastAsia"/>
          <w:szCs w:val="21"/>
        </w:rPr>
        <w:t>6.</w:t>
      </w:r>
      <w:r w:rsidR="00151EBE" w:rsidRPr="007D7ED5">
        <w:rPr>
          <w:rFonts w:ascii="黑体" w:eastAsia="黑体" w:hAnsi="黑体" w:hint="eastAsia"/>
          <w:szCs w:val="21"/>
        </w:rPr>
        <w:t>7</w:t>
      </w:r>
      <w:r w:rsidRPr="007D7ED5">
        <w:rPr>
          <w:rFonts w:ascii="黑体" w:eastAsia="黑体" w:hAnsi="黑体" w:hint="eastAsia"/>
          <w:szCs w:val="21"/>
        </w:rPr>
        <w:t xml:space="preserve"> 可靠性试验</w:t>
      </w:r>
      <w:bookmarkEnd w:id="106"/>
      <w:bookmarkEnd w:id="107"/>
      <w:bookmarkEnd w:id="108"/>
    </w:p>
    <w:p w:rsidR="00244E68" w:rsidRPr="007D7ED5" w:rsidRDefault="00703485">
      <w:pPr>
        <w:rPr>
          <w:rFonts w:asciiTheme="minorEastAsia" w:eastAsiaTheme="minorEastAsia" w:hAnsiTheme="minorEastAsia"/>
          <w:szCs w:val="21"/>
        </w:rPr>
      </w:pPr>
      <w:r w:rsidRPr="007D7ED5">
        <w:rPr>
          <w:rFonts w:ascii="黑体" w:eastAsia="黑体" w:hAnsi="黑体" w:hint="eastAsia"/>
          <w:szCs w:val="21"/>
        </w:rPr>
        <w:t>6.</w:t>
      </w:r>
      <w:r w:rsidR="00151EBE" w:rsidRPr="007D7ED5">
        <w:rPr>
          <w:rFonts w:ascii="黑体" w:eastAsia="黑体" w:hAnsi="黑体" w:hint="eastAsia"/>
          <w:szCs w:val="21"/>
        </w:rPr>
        <w:t>7</w:t>
      </w:r>
      <w:r w:rsidRPr="007D7ED5">
        <w:rPr>
          <w:rFonts w:ascii="黑体" w:eastAsia="黑体" w:hAnsi="黑体" w:hint="eastAsia"/>
          <w:szCs w:val="21"/>
        </w:rPr>
        <w:t>.1</w:t>
      </w:r>
      <w:r w:rsidR="00891AED" w:rsidRPr="007D7ED5">
        <w:rPr>
          <w:rFonts w:asciiTheme="minorEastAsia" w:eastAsiaTheme="minorEastAsia" w:hAnsiTheme="minorEastAsia" w:hint="eastAsia"/>
          <w:szCs w:val="21"/>
        </w:rPr>
        <w:t>使用</w:t>
      </w:r>
      <w:r w:rsidR="006416DE" w:rsidRPr="007D7ED5">
        <w:rPr>
          <w:rFonts w:asciiTheme="minorEastAsia" w:eastAsiaTheme="minorEastAsia" w:hAnsiTheme="minorEastAsia" w:hint="eastAsia"/>
          <w:szCs w:val="21"/>
        </w:rPr>
        <w:t>如图8</w:t>
      </w:r>
      <w:r w:rsidR="000A63A1" w:rsidRPr="007D7ED5">
        <w:rPr>
          <w:rFonts w:asciiTheme="minorEastAsia" w:eastAsiaTheme="minorEastAsia" w:hAnsiTheme="minorEastAsia" w:hint="eastAsia"/>
          <w:szCs w:val="21"/>
        </w:rPr>
        <w:t>或图9或</w:t>
      </w:r>
      <w:r w:rsidR="006416DE" w:rsidRPr="007D7ED5">
        <w:rPr>
          <w:rFonts w:asciiTheme="minorEastAsia" w:eastAsiaTheme="minorEastAsia" w:hAnsiTheme="minorEastAsia" w:hint="eastAsia"/>
          <w:szCs w:val="21"/>
        </w:rPr>
        <w:t>图10所</w:t>
      </w:r>
      <w:proofErr w:type="gramStart"/>
      <w:r w:rsidR="006416DE" w:rsidRPr="007D7ED5">
        <w:rPr>
          <w:rFonts w:asciiTheme="minorEastAsia" w:eastAsiaTheme="minorEastAsia" w:hAnsiTheme="minorEastAsia" w:hint="eastAsia"/>
          <w:szCs w:val="21"/>
        </w:rPr>
        <w:t>示试验</w:t>
      </w:r>
      <w:proofErr w:type="gramEnd"/>
      <w:r w:rsidR="006416DE" w:rsidRPr="007D7ED5">
        <w:rPr>
          <w:rFonts w:asciiTheme="minorEastAsia" w:eastAsiaTheme="minorEastAsia" w:hAnsiTheme="minorEastAsia" w:hint="eastAsia"/>
          <w:szCs w:val="21"/>
        </w:rPr>
        <w:t>装置</w:t>
      </w:r>
      <w:r w:rsidRPr="007D7ED5">
        <w:rPr>
          <w:rFonts w:asciiTheme="minorEastAsia" w:eastAsiaTheme="minorEastAsia" w:hAnsiTheme="minorEastAsia" w:hint="eastAsia"/>
          <w:szCs w:val="21"/>
        </w:rPr>
        <w:t>，启动集中</w:t>
      </w:r>
      <w:r w:rsidR="00935458" w:rsidRPr="007D7ED5">
        <w:rPr>
          <w:rFonts w:asciiTheme="minorEastAsia" w:eastAsiaTheme="minorEastAsia" w:hAnsiTheme="minorEastAsia" w:hint="eastAsia"/>
          <w:szCs w:val="21"/>
        </w:rPr>
        <w:t>润滑系统</w:t>
      </w:r>
      <w:r w:rsidRPr="007D7ED5">
        <w:rPr>
          <w:rFonts w:asciiTheme="minorEastAsia" w:eastAsiaTheme="minorEastAsia" w:hAnsiTheme="minorEastAsia" w:hint="eastAsia"/>
          <w:szCs w:val="21"/>
        </w:rPr>
        <w:t>工作程序，自动运行，试验结果记入附录</w:t>
      </w:r>
      <w:r w:rsidR="00A95055" w:rsidRPr="007D7ED5">
        <w:rPr>
          <w:rFonts w:asciiTheme="minorEastAsia" w:eastAsiaTheme="minorEastAsia" w:hAnsiTheme="minorEastAsia" w:hint="eastAsia"/>
          <w:szCs w:val="21"/>
        </w:rPr>
        <w:t>C</w:t>
      </w:r>
      <w:r w:rsidRPr="007D7ED5">
        <w:rPr>
          <w:rFonts w:asciiTheme="minorEastAsia" w:eastAsiaTheme="minorEastAsia" w:hAnsiTheme="minorEastAsia" w:hint="eastAsia"/>
          <w:szCs w:val="21"/>
        </w:rPr>
        <w:t>中的表</w:t>
      </w:r>
      <w:r w:rsidR="00A95055" w:rsidRPr="007D7ED5">
        <w:rPr>
          <w:rFonts w:asciiTheme="minorEastAsia" w:eastAsiaTheme="minorEastAsia" w:hAnsiTheme="minorEastAsia" w:hint="eastAsia"/>
          <w:szCs w:val="21"/>
        </w:rPr>
        <w:t>C</w:t>
      </w:r>
      <w:r w:rsidRPr="007D7ED5">
        <w:rPr>
          <w:rFonts w:asciiTheme="minorEastAsia" w:eastAsiaTheme="minorEastAsia" w:hAnsiTheme="minorEastAsia" w:hint="eastAsia"/>
          <w:szCs w:val="21"/>
        </w:rPr>
        <w:t>.1至表</w:t>
      </w:r>
      <w:r w:rsidR="00A95055" w:rsidRPr="007D7ED5">
        <w:rPr>
          <w:rFonts w:asciiTheme="minorEastAsia" w:eastAsiaTheme="minorEastAsia" w:hAnsiTheme="minorEastAsia" w:hint="eastAsia"/>
          <w:szCs w:val="21"/>
        </w:rPr>
        <w:t>C</w:t>
      </w:r>
      <w:r w:rsidRPr="007D7ED5">
        <w:rPr>
          <w:rFonts w:asciiTheme="minorEastAsia" w:eastAsiaTheme="minorEastAsia" w:hAnsiTheme="minorEastAsia" w:hint="eastAsia"/>
          <w:szCs w:val="21"/>
        </w:rPr>
        <w:t>.3。</w:t>
      </w:r>
    </w:p>
    <w:p w:rsidR="00244E68" w:rsidRPr="007D7ED5" w:rsidRDefault="00703485">
      <w:pPr>
        <w:rPr>
          <w:rFonts w:asciiTheme="minorEastAsia" w:eastAsiaTheme="minorEastAsia" w:hAnsiTheme="minorEastAsia"/>
          <w:szCs w:val="21"/>
        </w:rPr>
      </w:pPr>
      <w:r w:rsidRPr="007D7ED5">
        <w:rPr>
          <w:rFonts w:ascii="黑体" w:eastAsia="黑体" w:hAnsi="黑体" w:hint="eastAsia"/>
          <w:szCs w:val="21"/>
        </w:rPr>
        <w:t>6.</w:t>
      </w:r>
      <w:r w:rsidR="00151EBE" w:rsidRPr="007D7ED5">
        <w:rPr>
          <w:rFonts w:ascii="黑体" w:eastAsia="黑体" w:hAnsi="黑体" w:hint="eastAsia"/>
          <w:szCs w:val="21"/>
        </w:rPr>
        <w:t>7</w:t>
      </w:r>
      <w:r w:rsidRPr="007D7ED5">
        <w:rPr>
          <w:rFonts w:ascii="黑体" w:eastAsia="黑体" w:hAnsi="黑体" w:hint="eastAsia"/>
          <w:szCs w:val="21"/>
        </w:rPr>
        <w:t xml:space="preserve">.2 </w:t>
      </w:r>
      <w:r w:rsidRPr="007D7ED5">
        <w:rPr>
          <w:rFonts w:asciiTheme="minorEastAsia" w:eastAsiaTheme="minorEastAsia" w:hAnsiTheme="minorEastAsia" w:hint="eastAsia"/>
          <w:szCs w:val="21"/>
        </w:rPr>
        <w:t>运行6min，休止1min，试验总工作循环次数不小于20000次。</w:t>
      </w:r>
      <w:r w:rsidR="000D504D" w:rsidRPr="007D7ED5">
        <w:rPr>
          <w:rFonts w:asciiTheme="minorEastAsia" w:eastAsiaTheme="minorEastAsia" w:hAnsiTheme="minorEastAsia" w:hint="eastAsia"/>
          <w:szCs w:val="21"/>
        </w:rPr>
        <w:t>试验过程中，不应出现大于2次的轻度故障和大于1次的一般故障，</w:t>
      </w:r>
      <w:r w:rsidR="00B74E9E" w:rsidRPr="007D7ED5">
        <w:rPr>
          <w:rFonts w:asciiTheme="minorEastAsia" w:eastAsiaTheme="minorEastAsia" w:hAnsiTheme="minorEastAsia" w:hint="eastAsia"/>
          <w:szCs w:val="21"/>
        </w:rPr>
        <w:t>不允许出现严重故障。</w:t>
      </w:r>
      <w:r w:rsidR="000D504D" w:rsidRPr="007D7ED5">
        <w:rPr>
          <w:rFonts w:asciiTheme="minorEastAsia" w:eastAsiaTheme="minorEastAsia" w:hAnsiTheme="minorEastAsia" w:hint="eastAsia"/>
          <w:szCs w:val="21"/>
        </w:rPr>
        <w:t>故障分类</w:t>
      </w:r>
      <w:r w:rsidR="00C27F48" w:rsidRPr="007D7ED5">
        <w:rPr>
          <w:rFonts w:asciiTheme="minorEastAsia" w:eastAsiaTheme="minorEastAsia" w:hAnsiTheme="minorEastAsia" w:hint="eastAsia"/>
          <w:szCs w:val="21"/>
        </w:rPr>
        <w:t>原则见表2。</w:t>
      </w:r>
    </w:p>
    <w:p w:rsidR="00C27F48" w:rsidRPr="007D7ED5" w:rsidRDefault="00C27F48" w:rsidP="00B0759C">
      <w:pPr>
        <w:spacing w:beforeLines="50" w:before="156" w:afterLines="50" w:after="156"/>
        <w:jc w:val="center"/>
        <w:rPr>
          <w:rFonts w:ascii="黑体" w:eastAsia="黑体" w:hAnsi="黑体"/>
          <w:szCs w:val="21"/>
        </w:rPr>
      </w:pPr>
      <w:r w:rsidRPr="007D7ED5">
        <w:rPr>
          <w:rFonts w:ascii="黑体" w:eastAsia="黑体" w:hAnsi="黑体" w:hint="eastAsia"/>
          <w:szCs w:val="21"/>
        </w:rPr>
        <w:t>表2 故障分类原则</w:t>
      </w:r>
    </w:p>
    <w:tbl>
      <w:tblPr>
        <w:tblStyle w:val="affd"/>
        <w:tblW w:w="0" w:type="auto"/>
        <w:jc w:val="center"/>
        <w:tblLook w:val="04A0" w:firstRow="1" w:lastRow="0" w:firstColumn="1" w:lastColumn="0" w:noHBand="0" w:noVBand="1"/>
      </w:tblPr>
      <w:tblGrid>
        <w:gridCol w:w="1617"/>
        <w:gridCol w:w="7265"/>
      </w:tblGrid>
      <w:tr w:rsidR="00CC3E59" w:rsidRPr="007D7ED5" w:rsidTr="00FE1FCF">
        <w:trPr>
          <w:trHeight w:hRule="exact" w:val="397"/>
          <w:jc w:val="center"/>
        </w:trPr>
        <w:tc>
          <w:tcPr>
            <w:tcW w:w="1684" w:type="dxa"/>
            <w:vAlign w:val="center"/>
          </w:tcPr>
          <w:p w:rsidR="00CC3E59" w:rsidRPr="007D7ED5" w:rsidRDefault="00CC3E59" w:rsidP="00FE1FCF">
            <w:pPr>
              <w:jc w:val="center"/>
              <w:rPr>
                <w:rFonts w:asciiTheme="minorEastAsia" w:eastAsiaTheme="minorEastAsia" w:hAnsiTheme="minorEastAsia"/>
                <w:szCs w:val="21"/>
              </w:rPr>
            </w:pPr>
            <w:r w:rsidRPr="007D7ED5">
              <w:rPr>
                <w:rFonts w:asciiTheme="minorEastAsia" w:eastAsiaTheme="minorEastAsia" w:hAnsiTheme="minorEastAsia" w:hint="eastAsia"/>
                <w:szCs w:val="21"/>
              </w:rPr>
              <w:t>故障类别</w:t>
            </w:r>
          </w:p>
        </w:tc>
        <w:tc>
          <w:tcPr>
            <w:tcW w:w="7636" w:type="dxa"/>
            <w:vAlign w:val="center"/>
          </w:tcPr>
          <w:p w:rsidR="00CC3E59" w:rsidRPr="007D7ED5" w:rsidRDefault="00CC3E59" w:rsidP="00FE1FCF">
            <w:pPr>
              <w:jc w:val="center"/>
              <w:rPr>
                <w:rFonts w:asciiTheme="minorEastAsia" w:eastAsiaTheme="minorEastAsia" w:hAnsiTheme="minorEastAsia"/>
                <w:szCs w:val="21"/>
              </w:rPr>
            </w:pPr>
            <w:r w:rsidRPr="007D7ED5">
              <w:rPr>
                <w:rFonts w:asciiTheme="minorEastAsia" w:eastAsiaTheme="minorEastAsia" w:hAnsiTheme="minorEastAsia" w:hint="eastAsia"/>
                <w:szCs w:val="21"/>
              </w:rPr>
              <w:t>分类原则</w:t>
            </w:r>
          </w:p>
        </w:tc>
      </w:tr>
      <w:tr w:rsidR="00CC3E59" w:rsidRPr="007D7ED5" w:rsidTr="00FE1FCF">
        <w:trPr>
          <w:trHeight w:hRule="exact" w:val="397"/>
          <w:jc w:val="center"/>
        </w:trPr>
        <w:tc>
          <w:tcPr>
            <w:tcW w:w="1684" w:type="dxa"/>
            <w:vAlign w:val="center"/>
          </w:tcPr>
          <w:p w:rsidR="00CC3E59" w:rsidRPr="007D7ED5" w:rsidRDefault="00CC3E59" w:rsidP="00FE1FCF">
            <w:pPr>
              <w:jc w:val="center"/>
              <w:rPr>
                <w:rFonts w:asciiTheme="minorEastAsia" w:eastAsiaTheme="minorEastAsia" w:hAnsiTheme="minorEastAsia"/>
                <w:szCs w:val="21"/>
              </w:rPr>
            </w:pPr>
            <w:r w:rsidRPr="007D7ED5">
              <w:rPr>
                <w:rFonts w:asciiTheme="minorEastAsia" w:eastAsiaTheme="minorEastAsia" w:hAnsiTheme="minorEastAsia" w:hint="eastAsia"/>
                <w:szCs w:val="21"/>
              </w:rPr>
              <w:t>严重故障</w:t>
            </w:r>
          </w:p>
        </w:tc>
        <w:tc>
          <w:tcPr>
            <w:tcW w:w="7636" w:type="dxa"/>
            <w:vAlign w:val="center"/>
          </w:tcPr>
          <w:p w:rsidR="00CC3E59" w:rsidRPr="00EF5015" w:rsidRDefault="00CC3E59" w:rsidP="00FE1FCF">
            <w:pPr>
              <w:jc w:val="center"/>
              <w:rPr>
                <w:rFonts w:asciiTheme="minorEastAsia" w:eastAsiaTheme="minorEastAsia" w:hAnsiTheme="minorEastAsia"/>
                <w:szCs w:val="21"/>
              </w:rPr>
            </w:pPr>
            <w:r w:rsidRPr="00EF5015">
              <w:rPr>
                <w:rFonts w:hAnsi="宋体" w:hint="eastAsia"/>
                <w:szCs w:val="21"/>
              </w:rPr>
              <w:t>严重影响产品使用性能，导致系统重要零部件损坏或性能显著下降，必须更换主要零部件</w:t>
            </w:r>
            <w:r w:rsidRPr="00EF5015">
              <w:rPr>
                <w:rFonts w:asciiTheme="minorEastAsia" w:eastAsiaTheme="minorEastAsia" w:hAnsiTheme="minorEastAsia" w:hint="eastAsia"/>
                <w:szCs w:val="21"/>
              </w:rPr>
              <w:t>。</w:t>
            </w:r>
          </w:p>
        </w:tc>
      </w:tr>
      <w:tr w:rsidR="00CC3E59" w:rsidRPr="007D7ED5" w:rsidTr="00FE1FCF">
        <w:trPr>
          <w:trHeight w:hRule="exact" w:val="397"/>
          <w:jc w:val="center"/>
        </w:trPr>
        <w:tc>
          <w:tcPr>
            <w:tcW w:w="1684" w:type="dxa"/>
            <w:vAlign w:val="center"/>
          </w:tcPr>
          <w:p w:rsidR="00CC3E59" w:rsidRPr="007D7ED5" w:rsidRDefault="00CC3E59" w:rsidP="00FE1FCF">
            <w:pPr>
              <w:jc w:val="center"/>
              <w:rPr>
                <w:rFonts w:asciiTheme="minorEastAsia" w:eastAsiaTheme="minorEastAsia" w:hAnsiTheme="minorEastAsia"/>
                <w:szCs w:val="21"/>
              </w:rPr>
            </w:pPr>
            <w:r w:rsidRPr="007D7ED5">
              <w:rPr>
                <w:rFonts w:asciiTheme="minorEastAsia" w:eastAsiaTheme="minorEastAsia" w:hAnsiTheme="minorEastAsia" w:hint="eastAsia"/>
                <w:szCs w:val="21"/>
              </w:rPr>
              <w:t>一般故障</w:t>
            </w:r>
          </w:p>
        </w:tc>
        <w:tc>
          <w:tcPr>
            <w:tcW w:w="7636" w:type="dxa"/>
            <w:vAlign w:val="center"/>
          </w:tcPr>
          <w:p w:rsidR="00CC3E59" w:rsidRPr="00EF5015" w:rsidRDefault="00EE630D" w:rsidP="00FE1FCF">
            <w:pPr>
              <w:jc w:val="center"/>
              <w:rPr>
                <w:rFonts w:asciiTheme="minorEastAsia" w:eastAsiaTheme="minorEastAsia" w:hAnsiTheme="minorEastAsia"/>
                <w:szCs w:val="21"/>
              </w:rPr>
            </w:pPr>
            <w:r w:rsidRPr="00EF5015">
              <w:rPr>
                <w:rFonts w:hAnsi="宋体" w:hint="eastAsia"/>
                <w:szCs w:val="21"/>
              </w:rPr>
              <w:t>明显影响产品使用性能，</w:t>
            </w:r>
            <w:r w:rsidR="00CC3E59" w:rsidRPr="00EF5015">
              <w:rPr>
                <w:rFonts w:hAnsi="宋体" w:hint="eastAsia"/>
                <w:szCs w:val="21"/>
              </w:rPr>
              <w:t>不会导致主要零部件损坏，并可用普通工具和易损件在短时内修复。</w:t>
            </w:r>
          </w:p>
        </w:tc>
      </w:tr>
      <w:tr w:rsidR="00CC3E59" w:rsidRPr="007D7ED5" w:rsidTr="00FE1FCF">
        <w:trPr>
          <w:trHeight w:hRule="exact" w:val="397"/>
          <w:jc w:val="center"/>
        </w:trPr>
        <w:tc>
          <w:tcPr>
            <w:tcW w:w="1684" w:type="dxa"/>
            <w:vAlign w:val="center"/>
          </w:tcPr>
          <w:p w:rsidR="00CC3E59" w:rsidRPr="007D7ED5" w:rsidRDefault="00CC3E59" w:rsidP="00FE1FCF">
            <w:pPr>
              <w:jc w:val="center"/>
              <w:rPr>
                <w:rFonts w:asciiTheme="minorEastAsia" w:eastAsiaTheme="minorEastAsia" w:hAnsiTheme="minorEastAsia"/>
                <w:szCs w:val="21"/>
              </w:rPr>
            </w:pPr>
            <w:r w:rsidRPr="007D7ED5">
              <w:rPr>
                <w:rFonts w:asciiTheme="minorEastAsia" w:eastAsiaTheme="minorEastAsia" w:hAnsiTheme="minorEastAsia" w:hint="eastAsia"/>
                <w:szCs w:val="21"/>
              </w:rPr>
              <w:t>轻度故障</w:t>
            </w:r>
          </w:p>
        </w:tc>
        <w:tc>
          <w:tcPr>
            <w:tcW w:w="7636" w:type="dxa"/>
            <w:vAlign w:val="center"/>
          </w:tcPr>
          <w:p w:rsidR="00CC3E59" w:rsidRPr="00EF5015" w:rsidRDefault="00CC3E59" w:rsidP="00FE1FCF">
            <w:pPr>
              <w:jc w:val="center"/>
              <w:rPr>
                <w:rFonts w:asciiTheme="minorEastAsia" w:eastAsiaTheme="minorEastAsia" w:hAnsiTheme="minorEastAsia"/>
                <w:szCs w:val="21"/>
              </w:rPr>
            </w:pPr>
            <w:r w:rsidRPr="00EF5015">
              <w:rPr>
                <w:rFonts w:hAnsi="宋体" w:hint="eastAsia"/>
                <w:szCs w:val="21"/>
              </w:rPr>
              <w:t>轻度影响产品使用性能，不需要停机更换零件，用普通工具在短时内轻易排除</w:t>
            </w:r>
            <w:r w:rsidRPr="00EF5015">
              <w:rPr>
                <w:rFonts w:asciiTheme="minorEastAsia" w:eastAsiaTheme="minorEastAsia" w:hAnsiTheme="minorEastAsia" w:hint="eastAsia"/>
                <w:szCs w:val="21"/>
              </w:rPr>
              <w:t>。</w:t>
            </w:r>
          </w:p>
        </w:tc>
      </w:tr>
    </w:tbl>
    <w:p w:rsidR="00244E68" w:rsidRPr="007D7ED5" w:rsidRDefault="00703485" w:rsidP="00B0759C">
      <w:pPr>
        <w:spacing w:beforeLines="50" w:before="156"/>
        <w:rPr>
          <w:rFonts w:asciiTheme="minorEastAsia" w:eastAsiaTheme="minorEastAsia" w:hAnsiTheme="minorEastAsia"/>
          <w:szCs w:val="21"/>
        </w:rPr>
      </w:pPr>
      <w:r w:rsidRPr="007D7ED5">
        <w:rPr>
          <w:rFonts w:ascii="黑体" w:eastAsia="黑体" w:hAnsi="黑体" w:hint="eastAsia"/>
          <w:szCs w:val="21"/>
        </w:rPr>
        <w:t>6.</w:t>
      </w:r>
      <w:r w:rsidR="00151EBE" w:rsidRPr="007D7ED5">
        <w:rPr>
          <w:rFonts w:ascii="黑体" w:eastAsia="黑体" w:hAnsi="黑体" w:hint="eastAsia"/>
          <w:szCs w:val="21"/>
        </w:rPr>
        <w:t>7</w:t>
      </w:r>
      <w:r w:rsidRPr="007D7ED5">
        <w:rPr>
          <w:rFonts w:ascii="黑体" w:eastAsia="黑体" w:hAnsi="黑体" w:hint="eastAsia"/>
          <w:szCs w:val="21"/>
        </w:rPr>
        <w:t xml:space="preserve">.3 </w:t>
      </w:r>
      <w:r w:rsidRPr="007D7ED5">
        <w:rPr>
          <w:rFonts w:asciiTheme="minorEastAsia" w:eastAsiaTheme="minorEastAsia" w:hAnsiTheme="minorEastAsia" w:hint="eastAsia"/>
          <w:szCs w:val="21"/>
        </w:rPr>
        <w:t>试验后，集中</w:t>
      </w:r>
      <w:r w:rsidR="00935458" w:rsidRPr="007D7ED5">
        <w:rPr>
          <w:rFonts w:asciiTheme="minorEastAsia" w:eastAsiaTheme="minorEastAsia" w:hAnsiTheme="minorEastAsia" w:hint="eastAsia"/>
          <w:szCs w:val="21"/>
        </w:rPr>
        <w:t>润滑系统</w:t>
      </w:r>
      <w:r w:rsidRPr="007D7ED5">
        <w:rPr>
          <w:rFonts w:asciiTheme="minorEastAsia" w:eastAsiaTheme="minorEastAsia" w:hAnsiTheme="minorEastAsia" w:hint="eastAsia"/>
          <w:szCs w:val="21"/>
        </w:rPr>
        <w:t>应能正常工作，且分配器各出口的</w:t>
      </w:r>
      <w:r w:rsidR="00B66B23" w:rsidRPr="007D7ED5">
        <w:rPr>
          <w:rFonts w:asciiTheme="minorEastAsia" w:eastAsiaTheme="minorEastAsia" w:hAnsiTheme="minorEastAsia" w:hint="eastAsia"/>
          <w:szCs w:val="21"/>
        </w:rPr>
        <w:t>排量</w:t>
      </w:r>
      <w:r w:rsidRPr="007D7ED5">
        <w:rPr>
          <w:rFonts w:asciiTheme="minorEastAsia" w:eastAsiaTheme="minorEastAsia" w:hAnsiTheme="minorEastAsia" w:hint="eastAsia"/>
          <w:szCs w:val="21"/>
        </w:rPr>
        <w:t>不应小于</w:t>
      </w:r>
      <w:r w:rsidR="00B66B23" w:rsidRPr="007D7ED5">
        <w:rPr>
          <w:rFonts w:asciiTheme="minorEastAsia" w:eastAsiaTheme="minorEastAsia" w:hAnsiTheme="minorEastAsia" w:hint="eastAsia"/>
          <w:szCs w:val="21"/>
        </w:rPr>
        <w:t>公称排量</w:t>
      </w:r>
      <w:r w:rsidRPr="007D7ED5">
        <w:rPr>
          <w:rFonts w:asciiTheme="minorEastAsia" w:eastAsiaTheme="minorEastAsia" w:hAnsiTheme="minorEastAsia" w:hint="eastAsia"/>
          <w:szCs w:val="21"/>
        </w:rPr>
        <w:t>的80%。</w:t>
      </w:r>
    </w:p>
    <w:p w:rsidR="00244E68" w:rsidRDefault="00703485">
      <w:pPr>
        <w:rPr>
          <w:rFonts w:asciiTheme="minorEastAsia" w:eastAsiaTheme="minorEastAsia" w:hAnsiTheme="minorEastAsia"/>
          <w:szCs w:val="21"/>
        </w:rPr>
      </w:pPr>
      <w:r w:rsidRPr="007D7ED5">
        <w:rPr>
          <w:rFonts w:ascii="黑体" w:eastAsia="黑体" w:hAnsi="黑体" w:hint="eastAsia"/>
          <w:szCs w:val="21"/>
        </w:rPr>
        <w:t>6.</w:t>
      </w:r>
      <w:r w:rsidR="00151EBE" w:rsidRPr="007D7ED5">
        <w:rPr>
          <w:rFonts w:ascii="黑体" w:eastAsia="黑体" w:hAnsi="黑体" w:hint="eastAsia"/>
          <w:szCs w:val="21"/>
        </w:rPr>
        <w:t>7</w:t>
      </w:r>
      <w:r w:rsidRPr="007D7ED5">
        <w:rPr>
          <w:rFonts w:ascii="黑体" w:eastAsia="黑体" w:hAnsi="黑体" w:hint="eastAsia"/>
          <w:szCs w:val="21"/>
        </w:rPr>
        <w:t xml:space="preserve">.4 </w:t>
      </w:r>
      <w:r w:rsidRPr="007D7ED5">
        <w:rPr>
          <w:rFonts w:asciiTheme="minorEastAsia" w:eastAsiaTheme="minorEastAsia" w:hAnsiTheme="minorEastAsia" w:hint="eastAsia"/>
          <w:szCs w:val="21"/>
        </w:rPr>
        <w:t>试验时应按产品标准的规定进行维护、保养及调整。</w:t>
      </w:r>
    </w:p>
    <w:p w:rsidR="00C12F9F" w:rsidRPr="000408D6" w:rsidRDefault="00C12F9F" w:rsidP="00B0759C">
      <w:pPr>
        <w:pStyle w:val="a0"/>
        <w:numPr>
          <w:ilvl w:val="0"/>
          <w:numId w:val="0"/>
        </w:numPr>
        <w:spacing w:beforeLines="50" w:before="156" w:afterLines="50" w:after="156"/>
        <w:rPr>
          <w:rFonts w:hAnsi="黑体"/>
          <w:szCs w:val="21"/>
        </w:rPr>
      </w:pPr>
      <w:bookmarkStart w:id="109" w:name="_Toc79065916"/>
      <w:bookmarkStart w:id="110" w:name="_Toc70330595"/>
      <w:bookmarkStart w:id="111" w:name="_Toc68962664"/>
      <w:r w:rsidRPr="000408D6">
        <w:rPr>
          <w:rFonts w:hAnsi="黑体" w:hint="eastAsia"/>
          <w:szCs w:val="21"/>
        </w:rPr>
        <w:t>6.</w:t>
      </w:r>
      <w:r w:rsidR="00151EBE">
        <w:rPr>
          <w:rFonts w:hAnsi="黑体" w:hint="eastAsia"/>
          <w:szCs w:val="21"/>
        </w:rPr>
        <w:t>8</w:t>
      </w:r>
      <w:r w:rsidR="009F7A77" w:rsidRPr="000408D6">
        <w:rPr>
          <w:rFonts w:hAnsi="黑体" w:hint="eastAsia"/>
          <w:szCs w:val="21"/>
        </w:rPr>
        <w:t xml:space="preserve"> 控制器</w:t>
      </w:r>
      <w:r w:rsidRPr="000408D6">
        <w:rPr>
          <w:rFonts w:hint="eastAsia"/>
          <w:lang w:val="de-DE"/>
        </w:rPr>
        <w:t>静电放电抗扰度试验</w:t>
      </w:r>
      <w:bookmarkEnd w:id="109"/>
    </w:p>
    <w:p w:rsidR="00C12F9F" w:rsidRDefault="0037650D" w:rsidP="000A6E7C">
      <w:pPr>
        <w:pStyle w:val="affa"/>
        <w:rPr>
          <w:rFonts w:asciiTheme="minorEastAsia" w:eastAsiaTheme="minorEastAsia" w:hAnsiTheme="minorEastAsia"/>
          <w:szCs w:val="21"/>
        </w:rPr>
      </w:pPr>
      <w:r w:rsidRPr="007D7ED5">
        <w:rPr>
          <w:rFonts w:asciiTheme="minorEastAsia" w:eastAsiaTheme="minorEastAsia" w:hAnsiTheme="minorEastAsia" w:hint="eastAsia"/>
          <w:szCs w:val="21"/>
        </w:rPr>
        <w:t>按照GB/T 17626.2-2018中7.2.2台式设备进行试验布置，按照GB/T 17626.2-2018中8.3.1和8.3.2的要求进行试验</w:t>
      </w:r>
      <w:r w:rsidR="000A6E7C" w:rsidRPr="007D7ED5">
        <w:rPr>
          <w:rFonts w:asciiTheme="minorEastAsia" w:eastAsiaTheme="minorEastAsia" w:hAnsiTheme="minorEastAsia" w:hint="eastAsia"/>
          <w:szCs w:val="21"/>
        </w:rPr>
        <w:t>，试验等级及结果评定应满足5.2.4的规定。</w:t>
      </w:r>
    </w:p>
    <w:p w:rsidR="00244E68" w:rsidRDefault="00703485">
      <w:pPr>
        <w:pStyle w:val="a0"/>
        <w:numPr>
          <w:ilvl w:val="0"/>
          <w:numId w:val="0"/>
        </w:numPr>
        <w:spacing w:before="312" w:after="312"/>
        <w:outlineLvl w:val="0"/>
        <w:rPr>
          <w:rFonts w:hAnsi="黑体"/>
          <w:szCs w:val="21"/>
        </w:rPr>
      </w:pPr>
      <w:bookmarkStart w:id="112" w:name="_Toc79065917"/>
      <w:r>
        <w:rPr>
          <w:rFonts w:hAnsi="黑体" w:hint="eastAsia"/>
          <w:szCs w:val="21"/>
        </w:rPr>
        <w:t>7  检验规则</w:t>
      </w:r>
      <w:bookmarkEnd w:id="110"/>
      <w:bookmarkEnd w:id="111"/>
      <w:bookmarkEnd w:id="112"/>
    </w:p>
    <w:p w:rsidR="00244E68" w:rsidRDefault="00703485" w:rsidP="00B0759C">
      <w:pPr>
        <w:spacing w:beforeLines="50" w:before="156" w:afterLines="50" w:after="156"/>
        <w:outlineLvl w:val="1"/>
        <w:rPr>
          <w:rFonts w:ascii="黑体" w:eastAsia="黑体" w:hAnsi="黑体"/>
          <w:szCs w:val="21"/>
        </w:rPr>
      </w:pPr>
      <w:bookmarkStart w:id="113" w:name="_Toc70330596"/>
      <w:bookmarkStart w:id="114" w:name="_Toc68962665"/>
      <w:bookmarkStart w:id="115" w:name="_Toc79065918"/>
      <w:r>
        <w:rPr>
          <w:rFonts w:ascii="黑体" w:eastAsia="黑体" w:hAnsi="黑体" w:hint="eastAsia"/>
          <w:szCs w:val="21"/>
        </w:rPr>
        <w:t>7.1 出厂检验</w:t>
      </w:r>
      <w:bookmarkEnd w:id="113"/>
      <w:bookmarkEnd w:id="114"/>
      <w:bookmarkEnd w:id="115"/>
    </w:p>
    <w:p w:rsidR="00244E68" w:rsidRDefault="00703485">
      <w:pPr>
        <w:rPr>
          <w:rFonts w:asciiTheme="minorEastAsia" w:eastAsiaTheme="minorEastAsia" w:hAnsiTheme="minorEastAsia"/>
          <w:szCs w:val="21"/>
        </w:rPr>
      </w:pPr>
      <w:r>
        <w:rPr>
          <w:rFonts w:ascii="黑体" w:eastAsia="黑体" w:hAnsi="黑体" w:hint="eastAsia"/>
          <w:szCs w:val="21"/>
        </w:rPr>
        <w:t xml:space="preserve">7.1.1 </w:t>
      </w:r>
      <w:r>
        <w:rPr>
          <w:rFonts w:asciiTheme="minorEastAsia" w:eastAsiaTheme="minorEastAsia" w:hAnsiTheme="minorEastAsia" w:hint="eastAsia"/>
          <w:szCs w:val="21"/>
        </w:rPr>
        <w:t>产品应由制造厂质量检验部门检验合格，并签发产品合格证后方可出厂。</w:t>
      </w:r>
    </w:p>
    <w:p w:rsidR="00244E68" w:rsidRDefault="00703485">
      <w:pPr>
        <w:rPr>
          <w:rFonts w:asciiTheme="minorEastAsia" w:eastAsiaTheme="minorEastAsia" w:hAnsiTheme="minorEastAsia"/>
          <w:szCs w:val="21"/>
        </w:rPr>
      </w:pPr>
      <w:r>
        <w:rPr>
          <w:rFonts w:ascii="黑体" w:eastAsia="黑体" w:hAnsi="黑体" w:hint="eastAsia"/>
          <w:szCs w:val="21"/>
        </w:rPr>
        <w:t xml:space="preserve">7.1.2 </w:t>
      </w:r>
      <w:r w:rsidRPr="007D7ED5">
        <w:rPr>
          <w:rFonts w:asciiTheme="minorEastAsia" w:eastAsiaTheme="minorEastAsia" w:hAnsiTheme="minorEastAsia" w:hint="eastAsia"/>
          <w:szCs w:val="21"/>
        </w:rPr>
        <w:t>出厂检验应</w:t>
      </w:r>
      <w:r w:rsidR="00057DE6" w:rsidRPr="007D7ED5">
        <w:rPr>
          <w:rFonts w:asciiTheme="minorEastAsia" w:eastAsiaTheme="minorEastAsia" w:hAnsiTheme="minorEastAsia" w:hint="eastAsia"/>
          <w:szCs w:val="21"/>
        </w:rPr>
        <w:t>按表3</w:t>
      </w:r>
      <w:r w:rsidRPr="007D7ED5">
        <w:rPr>
          <w:rFonts w:asciiTheme="minorEastAsia" w:eastAsiaTheme="minorEastAsia" w:hAnsiTheme="minorEastAsia" w:hint="eastAsia"/>
          <w:szCs w:val="21"/>
        </w:rPr>
        <w:t>的要求</w:t>
      </w:r>
      <w:r w:rsidR="00057DE6" w:rsidRPr="007D7ED5">
        <w:rPr>
          <w:rFonts w:asciiTheme="minorEastAsia" w:eastAsiaTheme="minorEastAsia" w:hAnsiTheme="minorEastAsia" w:hint="eastAsia"/>
          <w:szCs w:val="21"/>
        </w:rPr>
        <w:t>进行</w:t>
      </w:r>
      <w:r w:rsidRPr="007D7ED5">
        <w:rPr>
          <w:rFonts w:asciiTheme="minorEastAsia" w:eastAsiaTheme="minorEastAsia" w:hAnsiTheme="minorEastAsia" w:hint="eastAsia"/>
          <w:szCs w:val="21"/>
        </w:rPr>
        <w:t>，</w:t>
      </w:r>
      <w:r>
        <w:rPr>
          <w:rFonts w:asciiTheme="minorEastAsia" w:eastAsiaTheme="minorEastAsia" w:hAnsiTheme="minorEastAsia" w:hint="eastAsia"/>
          <w:szCs w:val="21"/>
        </w:rPr>
        <w:t>若供需双方对出厂检验项目有特殊约定时，应按双方协议执行。</w:t>
      </w:r>
    </w:p>
    <w:p w:rsidR="00244E68" w:rsidRDefault="00703485" w:rsidP="00B0759C">
      <w:pPr>
        <w:spacing w:beforeLines="50" w:before="156" w:after="120"/>
        <w:outlineLvl w:val="1"/>
        <w:rPr>
          <w:rFonts w:ascii="黑体" w:eastAsia="黑体" w:hAnsi="黑体"/>
          <w:szCs w:val="21"/>
        </w:rPr>
      </w:pPr>
      <w:bookmarkStart w:id="116" w:name="_Toc70330597"/>
      <w:bookmarkStart w:id="117" w:name="_Toc68962666"/>
      <w:bookmarkStart w:id="118" w:name="_Toc79065919"/>
      <w:r>
        <w:rPr>
          <w:rFonts w:ascii="黑体" w:eastAsia="黑体" w:hAnsi="黑体" w:hint="eastAsia"/>
          <w:szCs w:val="21"/>
        </w:rPr>
        <w:t>7.2型式检验</w:t>
      </w:r>
      <w:bookmarkEnd w:id="116"/>
      <w:bookmarkEnd w:id="117"/>
      <w:bookmarkEnd w:id="118"/>
    </w:p>
    <w:p w:rsidR="00244E68" w:rsidRDefault="00703485">
      <w:pPr>
        <w:rPr>
          <w:rFonts w:asciiTheme="minorEastAsia" w:eastAsiaTheme="minorEastAsia" w:hAnsiTheme="minorEastAsia"/>
          <w:szCs w:val="21"/>
        </w:rPr>
      </w:pPr>
      <w:r>
        <w:rPr>
          <w:rFonts w:ascii="黑体" w:eastAsia="黑体" w:hAnsi="黑体" w:hint="eastAsia"/>
          <w:szCs w:val="21"/>
        </w:rPr>
        <w:t xml:space="preserve">7.2.1 </w:t>
      </w:r>
      <w:r>
        <w:rPr>
          <w:rFonts w:asciiTheme="minorEastAsia" w:eastAsiaTheme="minorEastAsia" w:hAnsiTheme="minorEastAsia" w:hint="eastAsia"/>
          <w:szCs w:val="21"/>
        </w:rPr>
        <w:t>有下列情况之一时，应对产品进行型式检验：</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a) 新产品投产或者老产品转厂生产的定型鉴定；</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b) 正式生产后，如结构、材料、工艺有较大改变，可能影响产品性能时；</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c) 正式生产后，每隔三年（或供需双方商定）；</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d) 产品停产一年以上恢复生产时；</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e) 出厂检验结果与上次型式检验结果有较大差异时；</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f) 国家质量监督机构提出型式检验的要求时。</w:t>
      </w:r>
    </w:p>
    <w:p w:rsidR="00244E68" w:rsidRDefault="00703485">
      <w:pPr>
        <w:rPr>
          <w:rFonts w:asciiTheme="minorEastAsia" w:eastAsiaTheme="minorEastAsia" w:hAnsiTheme="minorEastAsia"/>
          <w:szCs w:val="21"/>
        </w:rPr>
      </w:pPr>
      <w:r>
        <w:rPr>
          <w:rFonts w:ascii="黑体" w:eastAsia="黑体" w:hAnsi="黑体" w:hint="eastAsia"/>
          <w:szCs w:val="21"/>
        </w:rPr>
        <w:t xml:space="preserve">7.2.2 </w:t>
      </w:r>
      <w:r w:rsidRPr="007D7ED5">
        <w:rPr>
          <w:rFonts w:asciiTheme="minorEastAsia" w:eastAsiaTheme="minorEastAsia" w:hAnsiTheme="minorEastAsia" w:hint="eastAsia"/>
          <w:szCs w:val="21"/>
        </w:rPr>
        <w:t>型式检验</w:t>
      </w:r>
      <w:r w:rsidR="00930BDD" w:rsidRPr="007D7ED5">
        <w:rPr>
          <w:rFonts w:asciiTheme="minorEastAsia" w:eastAsiaTheme="minorEastAsia" w:hAnsiTheme="minorEastAsia" w:hint="eastAsia"/>
          <w:szCs w:val="21"/>
        </w:rPr>
        <w:t>应按表3的要求进行</w:t>
      </w:r>
      <w:r w:rsidRPr="007D7ED5">
        <w:rPr>
          <w:rFonts w:asciiTheme="minorEastAsia" w:eastAsiaTheme="minorEastAsia" w:hAnsiTheme="minorEastAsia" w:hint="eastAsia"/>
          <w:szCs w:val="21"/>
        </w:rPr>
        <w:t>。</w:t>
      </w:r>
    </w:p>
    <w:p w:rsidR="00244E68" w:rsidRDefault="00703485">
      <w:pPr>
        <w:rPr>
          <w:rFonts w:asciiTheme="minorEastAsia" w:eastAsiaTheme="minorEastAsia" w:hAnsiTheme="minorEastAsia"/>
          <w:szCs w:val="21"/>
        </w:rPr>
      </w:pPr>
      <w:r>
        <w:rPr>
          <w:rFonts w:ascii="黑体" w:eastAsia="黑体" w:hAnsi="黑体" w:hint="eastAsia"/>
          <w:szCs w:val="21"/>
        </w:rPr>
        <w:t xml:space="preserve">7.2.3 </w:t>
      </w:r>
      <w:r>
        <w:rPr>
          <w:rFonts w:asciiTheme="minorEastAsia" w:eastAsiaTheme="minorEastAsia" w:hAnsiTheme="minorEastAsia" w:hint="eastAsia"/>
          <w:szCs w:val="21"/>
        </w:rPr>
        <w:t>型式检验时，应从出厂检验合格的产品中随机抽取一套进行。在规定的检验项目中，有任一项检验不合格时，可对该不合格项目进行加倍复检，复检仍不合格，则判该产品为不合格。</w:t>
      </w:r>
    </w:p>
    <w:p w:rsidR="00057DE6" w:rsidRPr="000408D6" w:rsidRDefault="00057DE6" w:rsidP="00B0759C">
      <w:pPr>
        <w:spacing w:beforeLines="50" w:before="156" w:after="120"/>
        <w:outlineLvl w:val="1"/>
        <w:rPr>
          <w:rFonts w:ascii="黑体" w:eastAsia="黑体" w:hAnsi="黑体"/>
          <w:szCs w:val="21"/>
        </w:rPr>
      </w:pPr>
      <w:bookmarkStart w:id="119" w:name="_Toc79065920"/>
      <w:r w:rsidRPr="000408D6">
        <w:rPr>
          <w:rFonts w:ascii="黑体" w:eastAsia="黑体" w:hAnsi="黑体" w:hint="eastAsia"/>
          <w:szCs w:val="21"/>
        </w:rPr>
        <w:t>7.3 检验项目</w:t>
      </w:r>
      <w:bookmarkEnd w:id="119"/>
    </w:p>
    <w:p w:rsidR="00057DE6" w:rsidRPr="007D7ED5" w:rsidRDefault="00057DE6" w:rsidP="00057DE6">
      <w:pPr>
        <w:ind w:firstLineChars="200" w:firstLine="420"/>
        <w:rPr>
          <w:rFonts w:asciiTheme="minorEastAsia" w:eastAsiaTheme="minorEastAsia" w:hAnsiTheme="minorEastAsia"/>
          <w:szCs w:val="21"/>
        </w:rPr>
      </w:pPr>
      <w:r w:rsidRPr="007D7ED5">
        <w:rPr>
          <w:rFonts w:asciiTheme="minorEastAsia" w:eastAsiaTheme="minorEastAsia" w:hAnsiTheme="minorEastAsia" w:hint="eastAsia"/>
          <w:szCs w:val="21"/>
        </w:rPr>
        <w:t>检验项目如表3所示。</w:t>
      </w:r>
    </w:p>
    <w:p w:rsidR="00057DE6" w:rsidRPr="007D7ED5" w:rsidRDefault="00057DE6" w:rsidP="008655AC">
      <w:pPr>
        <w:spacing w:beforeLines="50" w:before="156" w:afterLines="50" w:after="156"/>
        <w:jc w:val="center"/>
        <w:rPr>
          <w:rFonts w:ascii="黑体" w:eastAsia="黑体" w:hAnsi="黑体"/>
          <w:szCs w:val="21"/>
        </w:rPr>
      </w:pPr>
      <w:r w:rsidRPr="007D7ED5">
        <w:rPr>
          <w:rFonts w:ascii="黑体" w:eastAsia="黑体" w:hAnsi="黑体" w:hint="eastAsia"/>
          <w:szCs w:val="21"/>
        </w:rPr>
        <w:t>表3 检验项目</w:t>
      </w:r>
    </w:p>
    <w:tbl>
      <w:tblPr>
        <w:tblStyle w:val="affd"/>
        <w:tblW w:w="0" w:type="auto"/>
        <w:jc w:val="center"/>
        <w:tblLook w:val="04A0" w:firstRow="1" w:lastRow="0" w:firstColumn="1" w:lastColumn="0" w:noHBand="0" w:noVBand="1"/>
      </w:tblPr>
      <w:tblGrid>
        <w:gridCol w:w="759"/>
        <w:gridCol w:w="2355"/>
        <w:gridCol w:w="1449"/>
        <w:gridCol w:w="1479"/>
        <w:gridCol w:w="1420"/>
        <w:gridCol w:w="1420"/>
      </w:tblGrid>
      <w:tr w:rsidR="00E27B86" w:rsidRPr="008655AC" w:rsidTr="00FE1FCF">
        <w:trPr>
          <w:jc w:val="center"/>
        </w:trPr>
        <w:tc>
          <w:tcPr>
            <w:tcW w:w="759" w:type="dxa"/>
            <w:vAlign w:val="center"/>
          </w:tcPr>
          <w:p w:rsidR="00E27B86" w:rsidRPr="008655AC" w:rsidRDefault="00E27B86" w:rsidP="00FE1FCF">
            <w:pPr>
              <w:jc w:val="center"/>
              <w:rPr>
                <w:rFonts w:hAnsi="宋体"/>
                <w:sz w:val="18"/>
                <w:szCs w:val="18"/>
              </w:rPr>
            </w:pPr>
            <w:r w:rsidRPr="008655AC">
              <w:rPr>
                <w:rFonts w:hAnsi="宋体" w:hint="eastAsia"/>
                <w:sz w:val="18"/>
                <w:szCs w:val="18"/>
              </w:rPr>
              <w:t>序号</w:t>
            </w:r>
          </w:p>
        </w:tc>
        <w:tc>
          <w:tcPr>
            <w:tcW w:w="2355" w:type="dxa"/>
            <w:vAlign w:val="center"/>
          </w:tcPr>
          <w:p w:rsidR="00E27B86" w:rsidRPr="008655AC" w:rsidRDefault="00E27B86" w:rsidP="00FE1FCF">
            <w:pPr>
              <w:jc w:val="center"/>
              <w:rPr>
                <w:rFonts w:hAnsi="宋体"/>
                <w:sz w:val="18"/>
                <w:szCs w:val="18"/>
              </w:rPr>
            </w:pPr>
            <w:r w:rsidRPr="008655AC">
              <w:rPr>
                <w:rFonts w:hAnsi="宋体" w:hint="eastAsia"/>
                <w:sz w:val="18"/>
                <w:szCs w:val="18"/>
              </w:rPr>
              <w:t>检验项目</w:t>
            </w:r>
          </w:p>
        </w:tc>
        <w:tc>
          <w:tcPr>
            <w:tcW w:w="1449" w:type="dxa"/>
            <w:vAlign w:val="center"/>
          </w:tcPr>
          <w:p w:rsidR="00E27B86" w:rsidRPr="008655AC" w:rsidRDefault="00E27B86" w:rsidP="00FE1FCF">
            <w:pPr>
              <w:jc w:val="center"/>
              <w:rPr>
                <w:rFonts w:hAnsi="宋体"/>
                <w:sz w:val="18"/>
                <w:szCs w:val="18"/>
              </w:rPr>
            </w:pPr>
            <w:r w:rsidRPr="008655AC">
              <w:rPr>
                <w:rFonts w:hAnsi="宋体" w:hint="eastAsia"/>
                <w:sz w:val="18"/>
                <w:szCs w:val="18"/>
              </w:rPr>
              <w:t>技术要求</w:t>
            </w:r>
          </w:p>
        </w:tc>
        <w:tc>
          <w:tcPr>
            <w:tcW w:w="1479" w:type="dxa"/>
            <w:vAlign w:val="center"/>
          </w:tcPr>
          <w:p w:rsidR="00E27B86" w:rsidRPr="008655AC" w:rsidRDefault="00E27B86" w:rsidP="00FE1FCF">
            <w:pPr>
              <w:jc w:val="center"/>
              <w:rPr>
                <w:rFonts w:hAnsi="宋体"/>
                <w:sz w:val="18"/>
                <w:szCs w:val="18"/>
              </w:rPr>
            </w:pPr>
            <w:r w:rsidRPr="008655AC">
              <w:rPr>
                <w:rFonts w:hAnsi="宋体" w:hint="eastAsia"/>
                <w:sz w:val="18"/>
                <w:szCs w:val="18"/>
              </w:rPr>
              <w:t>试验方法</w:t>
            </w:r>
          </w:p>
        </w:tc>
        <w:tc>
          <w:tcPr>
            <w:tcW w:w="1420" w:type="dxa"/>
            <w:vAlign w:val="center"/>
          </w:tcPr>
          <w:p w:rsidR="00E27B86" w:rsidRPr="008655AC" w:rsidRDefault="00E27B86" w:rsidP="00FE1FCF">
            <w:pPr>
              <w:jc w:val="center"/>
              <w:rPr>
                <w:rFonts w:hAnsi="宋体"/>
                <w:sz w:val="18"/>
                <w:szCs w:val="18"/>
              </w:rPr>
            </w:pPr>
            <w:r w:rsidRPr="008655AC">
              <w:rPr>
                <w:rFonts w:hAnsi="宋体" w:hint="eastAsia"/>
                <w:sz w:val="18"/>
                <w:szCs w:val="18"/>
              </w:rPr>
              <w:t>出厂检验</w:t>
            </w:r>
          </w:p>
        </w:tc>
        <w:tc>
          <w:tcPr>
            <w:tcW w:w="1420" w:type="dxa"/>
            <w:vAlign w:val="center"/>
          </w:tcPr>
          <w:p w:rsidR="00E27B86" w:rsidRPr="008655AC" w:rsidRDefault="00E27B86" w:rsidP="00FE1FCF">
            <w:pPr>
              <w:jc w:val="center"/>
              <w:rPr>
                <w:rFonts w:hAnsi="宋体"/>
                <w:sz w:val="18"/>
                <w:szCs w:val="18"/>
              </w:rPr>
            </w:pPr>
            <w:r w:rsidRPr="008655AC">
              <w:rPr>
                <w:rFonts w:hAnsi="宋体" w:hint="eastAsia"/>
                <w:sz w:val="18"/>
                <w:szCs w:val="18"/>
              </w:rPr>
              <w:t>型式检验</w:t>
            </w:r>
          </w:p>
        </w:tc>
      </w:tr>
      <w:tr w:rsidR="008655AC" w:rsidRPr="008655AC" w:rsidTr="00FE1FCF">
        <w:trPr>
          <w:jc w:val="center"/>
        </w:trPr>
        <w:tc>
          <w:tcPr>
            <w:tcW w:w="759" w:type="dxa"/>
            <w:vAlign w:val="center"/>
          </w:tcPr>
          <w:p w:rsidR="008655AC" w:rsidRPr="008655AC" w:rsidRDefault="008655AC" w:rsidP="008655AC">
            <w:pPr>
              <w:jc w:val="center"/>
              <w:rPr>
                <w:rFonts w:hAnsi="宋体"/>
                <w:sz w:val="18"/>
                <w:szCs w:val="18"/>
              </w:rPr>
            </w:pPr>
            <w:r w:rsidRPr="008655AC">
              <w:rPr>
                <w:rFonts w:hAnsi="宋体" w:hint="eastAsia"/>
                <w:sz w:val="18"/>
                <w:szCs w:val="18"/>
              </w:rPr>
              <w:t>1</w:t>
            </w:r>
          </w:p>
        </w:tc>
        <w:tc>
          <w:tcPr>
            <w:tcW w:w="2355" w:type="dxa"/>
            <w:vAlign w:val="center"/>
          </w:tcPr>
          <w:p w:rsidR="008655AC" w:rsidRPr="008655AC" w:rsidRDefault="008655AC" w:rsidP="008655AC">
            <w:pPr>
              <w:jc w:val="left"/>
              <w:rPr>
                <w:rFonts w:hAnsi="宋体"/>
                <w:sz w:val="18"/>
                <w:szCs w:val="18"/>
              </w:rPr>
            </w:pPr>
            <w:r w:rsidRPr="008655AC">
              <w:rPr>
                <w:rFonts w:hAnsi="宋体" w:hint="eastAsia"/>
                <w:sz w:val="18"/>
                <w:szCs w:val="18"/>
              </w:rPr>
              <w:t>外观</w:t>
            </w:r>
          </w:p>
        </w:tc>
        <w:tc>
          <w:tcPr>
            <w:tcW w:w="1449" w:type="dxa"/>
            <w:vAlign w:val="center"/>
          </w:tcPr>
          <w:p w:rsidR="008655AC" w:rsidRPr="008655AC" w:rsidRDefault="008655AC" w:rsidP="008655AC">
            <w:pPr>
              <w:jc w:val="left"/>
              <w:rPr>
                <w:rFonts w:hAnsi="宋体"/>
                <w:sz w:val="18"/>
                <w:szCs w:val="18"/>
              </w:rPr>
            </w:pPr>
            <w:r w:rsidRPr="008655AC">
              <w:rPr>
                <w:rFonts w:hAnsi="宋体" w:hint="eastAsia"/>
                <w:sz w:val="18"/>
                <w:szCs w:val="18"/>
              </w:rPr>
              <w:t>5.1.6</w:t>
            </w:r>
          </w:p>
        </w:tc>
        <w:tc>
          <w:tcPr>
            <w:tcW w:w="1479" w:type="dxa"/>
            <w:vAlign w:val="center"/>
          </w:tcPr>
          <w:p w:rsidR="008655AC" w:rsidRPr="008655AC" w:rsidRDefault="008655AC" w:rsidP="008655AC">
            <w:pPr>
              <w:jc w:val="left"/>
              <w:rPr>
                <w:rFonts w:hAnsi="宋体"/>
                <w:sz w:val="18"/>
                <w:szCs w:val="18"/>
              </w:rPr>
            </w:pPr>
            <w:r w:rsidRPr="008655AC">
              <w:rPr>
                <w:rFonts w:hAnsi="宋体" w:hint="eastAsia"/>
                <w:sz w:val="18"/>
                <w:szCs w:val="18"/>
              </w:rPr>
              <w:t>目测</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r>
      <w:tr w:rsidR="008655AC" w:rsidRPr="008655AC" w:rsidTr="00FE1FCF">
        <w:trPr>
          <w:jc w:val="center"/>
        </w:trPr>
        <w:tc>
          <w:tcPr>
            <w:tcW w:w="759" w:type="dxa"/>
            <w:vAlign w:val="center"/>
          </w:tcPr>
          <w:p w:rsidR="008655AC" w:rsidRPr="008655AC" w:rsidRDefault="008655AC" w:rsidP="008655AC">
            <w:pPr>
              <w:jc w:val="center"/>
              <w:rPr>
                <w:rFonts w:hAnsi="宋体"/>
                <w:sz w:val="18"/>
                <w:szCs w:val="18"/>
              </w:rPr>
            </w:pPr>
            <w:r w:rsidRPr="008655AC">
              <w:rPr>
                <w:rFonts w:hAnsi="宋体" w:hint="eastAsia"/>
                <w:sz w:val="18"/>
                <w:szCs w:val="18"/>
              </w:rPr>
              <w:t>2</w:t>
            </w:r>
          </w:p>
        </w:tc>
        <w:tc>
          <w:tcPr>
            <w:tcW w:w="2355" w:type="dxa"/>
            <w:vAlign w:val="center"/>
          </w:tcPr>
          <w:p w:rsidR="008655AC" w:rsidRPr="008655AC" w:rsidRDefault="008655AC" w:rsidP="008655AC">
            <w:pPr>
              <w:jc w:val="left"/>
              <w:rPr>
                <w:rFonts w:hAnsi="宋体"/>
                <w:sz w:val="18"/>
                <w:szCs w:val="18"/>
              </w:rPr>
            </w:pPr>
            <w:r w:rsidRPr="008655AC">
              <w:rPr>
                <w:rFonts w:hAnsi="宋体" w:hint="eastAsia"/>
                <w:sz w:val="18"/>
                <w:szCs w:val="18"/>
              </w:rPr>
              <w:t>润滑泵额定压力试验</w:t>
            </w:r>
          </w:p>
        </w:tc>
        <w:tc>
          <w:tcPr>
            <w:tcW w:w="1449" w:type="dxa"/>
            <w:vAlign w:val="center"/>
          </w:tcPr>
          <w:p w:rsidR="008655AC" w:rsidRPr="008655AC" w:rsidRDefault="008655AC" w:rsidP="008655AC">
            <w:pPr>
              <w:jc w:val="left"/>
              <w:rPr>
                <w:rFonts w:hAnsi="宋体"/>
                <w:sz w:val="18"/>
                <w:szCs w:val="18"/>
              </w:rPr>
            </w:pPr>
            <w:r w:rsidRPr="008655AC">
              <w:rPr>
                <w:rFonts w:hAnsi="宋体" w:hint="eastAsia"/>
                <w:sz w:val="18"/>
                <w:szCs w:val="18"/>
              </w:rPr>
              <w:t>5.3.2</w:t>
            </w:r>
          </w:p>
        </w:tc>
        <w:tc>
          <w:tcPr>
            <w:tcW w:w="1479" w:type="dxa"/>
            <w:vAlign w:val="center"/>
          </w:tcPr>
          <w:p w:rsidR="008655AC" w:rsidRPr="008655AC" w:rsidRDefault="008655AC" w:rsidP="008655AC">
            <w:pPr>
              <w:jc w:val="left"/>
              <w:rPr>
                <w:rFonts w:hAnsi="宋体"/>
                <w:sz w:val="18"/>
                <w:szCs w:val="18"/>
              </w:rPr>
            </w:pPr>
            <w:r w:rsidRPr="008655AC">
              <w:rPr>
                <w:rFonts w:hAnsi="宋体" w:hint="eastAsia"/>
                <w:sz w:val="18"/>
                <w:szCs w:val="18"/>
              </w:rPr>
              <w:t>6.1.1.1</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r>
      <w:tr w:rsidR="008655AC" w:rsidRPr="008655AC" w:rsidTr="00FE1FCF">
        <w:trPr>
          <w:jc w:val="center"/>
        </w:trPr>
        <w:tc>
          <w:tcPr>
            <w:tcW w:w="759" w:type="dxa"/>
            <w:vAlign w:val="center"/>
          </w:tcPr>
          <w:p w:rsidR="008655AC" w:rsidRPr="008655AC" w:rsidRDefault="008655AC" w:rsidP="008655AC">
            <w:pPr>
              <w:jc w:val="center"/>
              <w:rPr>
                <w:rFonts w:hAnsi="宋体"/>
                <w:sz w:val="18"/>
                <w:szCs w:val="18"/>
              </w:rPr>
            </w:pPr>
            <w:r w:rsidRPr="008655AC">
              <w:rPr>
                <w:rFonts w:hAnsi="宋体" w:hint="eastAsia"/>
                <w:sz w:val="18"/>
                <w:szCs w:val="18"/>
              </w:rPr>
              <w:t>3</w:t>
            </w:r>
          </w:p>
        </w:tc>
        <w:tc>
          <w:tcPr>
            <w:tcW w:w="2355" w:type="dxa"/>
            <w:vAlign w:val="center"/>
          </w:tcPr>
          <w:p w:rsidR="008655AC" w:rsidRPr="008655AC" w:rsidRDefault="008655AC" w:rsidP="008655AC">
            <w:pPr>
              <w:jc w:val="left"/>
              <w:rPr>
                <w:rFonts w:hAnsi="宋体"/>
                <w:sz w:val="18"/>
                <w:szCs w:val="18"/>
              </w:rPr>
            </w:pPr>
            <w:r w:rsidRPr="008655AC">
              <w:rPr>
                <w:rFonts w:hAnsi="宋体" w:hint="eastAsia"/>
                <w:sz w:val="18"/>
                <w:szCs w:val="18"/>
              </w:rPr>
              <w:t>润滑泵流量试验</w:t>
            </w:r>
          </w:p>
        </w:tc>
        <w:tc>
          <w:tcPr>
            <w:tcW w:w="1449" w:type="dxa"/>
            <w:vAlign w:val="center"/>
          </w:tcPr>
          <w:p w:rsidR="008655AC" w:rsidRPr="008655AC" w:rsidRDefault="008655AC" w:rsidP="008655AC">
            <w:pPr>
              <w:jc w:val="left"/>
              <w:rPr>
                <w:rFonts w:hAnsi="宋体"/>
                <w:sz w:val="18"/>
                <w:szCs w:val="18"/>
              </w:rPr>
            </w:pPr>
            <w:r w:rsidRPr="008655AC">
              <w:rPr>
                <w:rFonts w:hAnsi="宋体" w:hint="eastAsia"/>
                <w:sz w:val="18"/>
                <w:szCs w:val="18"/>
              </w:rPr>
              <w:t>5.3.6</w:t>
            </w:r>
          </w:p>
        </w:tc>
        <w:tc>
          <w:tcPr>
            <w:tcW w:w="1479" w:type="dxa"/>
            <w:vAlign w:val="center"/>
          </w:tcPr>
          <w:p w:rsidR="008655AC" w:rsidRPr="008655AC" w:rsidRDefault="008655AC" w:rsidP="008655AC">
            <w:pPr>
              <w:jc w:val="left"/>
              <w:rPr>
                <w:rFonts w:hAnsi="宋体"/>
                <w:sz w:val="18"/>
                <w:szCs w:val="18"/>
              </w:rPr>
            </w:pPr>
            <w:r w:rsidRPr="008655AC">
              <w:rPr>
                <w:rFonts w:hAnsi="宋体" w:hint="eastAsia"/>
                <w:sz w:val="18"/>
                <w:szCs w:val="18"/>
              </w:rPr>
              <w:t>6.1.1.2</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r>
      <w:tr w:rsidR="008655AC" w:rsidRPr="008655AC" w:rsidTr="00FE1FCF">
        <w:trPr>
          <w:jc w:val="center"/>
        </w:trPr>
        <w:tc>
          <w:tcPr>
            <w:tcW w:w="759" w:type="dxa"/>
            <w:vAlign w:val="center"/>
          </w:tcPr>
          <w:p w:rsidR="008655AC" w:rsidRPr="008655AC" w:rsidRDefault="008655AC" w:rsidP="008655AC">
            <w:pPr>
              <w:jc w:val="center"/>
              <w:rPr>
                <w:rFonts w:hAnsi="宋体"/>
                <w:sz w:val="18"/>
                <w:szCs w:val="18"/>
              </w:rPr>
            </w:pPr>
            <w:r w:rsidRPr="008655AC">
              <w:rPr>
                <w:rFonts w:hAnsi="宋体" w:hint="eastAsia"/>
                <w:sz w:val="18"/>
                <w:szCs w:val="18"/>
              </w:rPr>
              <w:t>4</w:t>
            </w:r>
          </w:p>
        </w:tc>
        <w:tc>
          <w:tcPr>
            <w:tcW w:w="2355" w:type="dxa"/>
            <w:vAlign w:val="center"/>
          </w:tcPr>
          <w:p w:rsidR="008655AC" w:rsidRPr="008655AC" w:rsidRDefault="008655AC" w:rsidP="008655AC">
            <w:pPr>
              <w:jc w:val="left"/>
              <w:rPr>
                <w:rFonts w:hAnsi="宋体"/>
                <w:sz w:val="18"/>
                <w:szCs w:val="18"/>
              </w:rPr>
            </w:pPr>
            <w:r w:rsidRPr="008655AC">
              <w:rPr>
                <w:rFonts w:hAnsi="宋体" w:hint="eastAsia"/>
                <w:sz w:val="18"/>
                <w:szCs w:val="18"/>
              </w:rPr>
              <w:t>分配器输出压力试验</w:t>
            </w:r>
          </w:p>
        </w:tc>
        <w:tc>
          <w:tcPr>
            <w:tcW w:w="1449" w:type="dxa"/>
            <w:vAlign w:val="center"/>
          </w:tcPr>
          <w:p w:rsidR="008655AC" w:rsidRPr="008655AC" w:rsidRDefault="008655AC" w:rsidP="008655AC">
            <w:pPr>
              <w:jc w:val="left"/>
              <w:rPr>
                <w:rFonts w:hAnsi="宋体"/>
                <w:sz w:val="18"/>
                <w:szCs w:val="18"/>
              </w:rPr>
            </w:pPr>
            <w:r w:rsidRPr="008655AC">
              <w:rPr>
                <w:rFonts w:hAnsi="宋体" w:hint="eastAsia"/>
                <w:sz w:val="18"/>
                <w:szCs w:val="18"/>
              </w:rPr>
              <w:t>5.4.2</w:t>
            </w:r>
          </w:p>
        </w:tc>
        <w:tc>
          <w:tcPr>
            <w:tcW w:w="1479" w:type="dxa"/>
            <w:vAlign w:val="center"/>
          </w:tcPr>
          <w:p w:rsidR="008655AC" w:rsidRPr="008655AC" w:rsidRDefault="008655AC" w:rsidP="008655AC">
            <w:pPr>
              <w:jc w:val="left"/>
              <w:rPr>
                <w:rFonts w:hAnsi="宋体"/>
                <w:sz w:val="18"/>
                <w:szCs w:val="18"/>
              </w:rPr>
            </w:pPr>
            <w:r w:rsidRPr="008655AC">
              <w:rPr>
                <w:rFonts w:hAnsi="宋体" w:hint="eastAsia"/>
                <w:sz w:val="18"/>
                <w:szCs w:val="18"/>
              </w:rPr>
              <w:t>6.1.2.1</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r>
      <w:tr w:rsidR="008655AC" w:rsidRPr="008655AC" w:rsidTr="00FE1FCF">
        <w:trPr>
          <w:jc w:val="center"/>
        </w:trPr>
        <w:tc>
          <w:tcPr>
            <w:tcW w:w="759" w:type="dxa"/>
            <w:vAlign w:val="center"/>
          </w:tcPr>
          <w:p w:rsidR="008655AC" w:rsidRPr="008655AC" w:rsidRDefault="008655AC" w:rsidP="008655AC">
            <w:pPr>
              <w:jc w:val="center"/>
              <w:rPr>
                <w:rFonts w:hAnsi="宋体"/>
                <w:sz w:val="18"/>
                <w:szCs w:val="18"/>
              </w:rPr>
            </w:pPr>
            <w:r w:rsidRPr="008655AC">
              <w:rPr>
                <w:rFonts w:hAnsi="宋体" w:hint="eastAsia"/>
                <w:sz w:val="18"/>
                <w:szCs w:val="18"/>
              </w:rPr>
              <w:t>5</w:t>
            </w:r>
          </w:p>
        </w:tc>
        <w:tc>
          <w:tcPr>
            <w:tcW w:w="2355" w:type="dxa"/>
            <w:vAlign w:val="center"/>
          </w:tcPr>
          <w:p w:rsidR="008655AC" w:rsidRPr="008655AC" w:rsidRDefault="008655AC" w:rsidP="008655AC">
            <w:pPr>
              <w:jc w:val="left"/>
              <w:rPr>
                <w:rFonts w:hAnsi="宋体"/>
                <w:sz w:val="18"/>
                <w:szCs w:val="18"/>
              </w:rPr>
            </w:pPr>
            <w:r w:rsidRPr="008655AC">
              <w:rPr>
                <w:rFonts w:hAnsi="宋体" w:hint="eastAsia"/>
                <w:sz w:val="18"/>
                <w:szCs w:val="18"/>
              </w:rPr>
              <w:t>分配器排量试验</w:t>
            </w:r>
          </w:p>
        </w:tc>
        <w:tc>
          <w:tcPr>
            <w:tcW w:w="1449" w:type="dxa"/>
            <w:vAlign w:val="center"/>
          </w:tcPr>
          <w:p w:rsidR="008655AC" w:rsidRPr="008655AC" w:rsidRDefault="008655AC" w:rsidP="008655AC">
            <w:pPr>
              <w:jc w:val="left"/>
              <w:rPr>
                <w:rFonts w:hAnsi="宋体"/>
                <w:sz w:val="18"/>
                <w:szCs w:val="18"/>
              </w:rPr>
            </w:pPr>
            <w:r w:rsidRPr="008655AC">
              <w:rPr>
                <w:rFonts w:hAnsi="宋体" w:hint="eastAsia"/>
                <w:sz w:val="18"/>
                <w:szCs w:val="18"/>
              </w:rPr>
              <w:t>5.4.3</w:t>
            </w:r>
          </w:p>
        </w:tc>
        <w:tc>
          <w:tcPr>
            <w:tcW w:w="1479" w:type="dxa"/>
            <w:vAlign w:val="center"/>
          </w:tcPr>
          <w:p w:rsidR="008655AC" w:rsidRPr="008655AC" w:rsidRDefault="008655AC" w:rsidP="008655AC">
            <w:pPr>
              <w:jc w:val="left"/>
              <w:rPr>
                <w:rFonts w:hAnsi="宋体"/>
                <w:sz w:val="18"/>
                <w:szCs w:val="18"/>
              </w:rPr>
            </w:pPr>
            <w:r w:rsidRPr="008655AC">
              <w:rPr>
                <w:rFonts w:hAnsi="宋体" w:hint="eastAsia"/>
                <w:sz w:val="18"/>
                <w:szCs w:val="18"/>
              </w:rPr>
              <w:t>6.1.2.2</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r>
      <w:tr w:rsidR="008655AC" w:rsidRPr="008655AC" w:rsidTr="00FE1FCF">
        <w:trPr>
          <w:jc w:val="center"/>
        </w:trPr>
        <w:tc>
          <w:tcPr>
            <w:tcW w:w="759" w:type="dxa"/>
            <w:vAlign w:val="center"/>
          </w:tcPr>
          <w:p w:rsidR="008655AC" w:rsidRPr="008655AC" w:rsidRDefault="008655AC" w:rsidP="008655AC">
            <w:pPr>
              <w:jc w:val="center"/>
              <w:rPr>
                <w:rFonts w:hAnsi="宋体"/>
                <w:sz w:val="18"/>
                <w:szCs w:val="18"/>
              </w:rPr>
            </w:pPr>
            <w:r w:rsidRPr="008655AC">
              <w:rPr>
                <w:rFonts w:hAnsi="宋体" w:hint="eastAsia"/>
                <w:sz w:val="18"/>
                <w:szCs w:val="18"/>
              </w:rPr>
              <w:t>6</w:t>
            </w:r>
          </w:p>
        </w:tc>
        <w:tc>
          <w:tcPr>
            <w:tcW w:w="2355" w:type="dxa"/>
            <w:vAlign w:val="center"/>
          </w:tcPr>
          <w:p w:rsidR="008655AC" w:rsidRPr="008655AC" w:rsidRDefault="008655AC" w:rsidP="008655AC">
            <w:pPr>
              <w:jc w:val="left"/>
              <w:rPr>
                <w:rFonts w:hAnsi="宋体"/>
                <w:sz w:val="18"/>
                <w:szCs w:val="18"/>
              </w:rPr>
            </w:pPr>
            <w:r w:rsidRPr="008655AC">
              <w:rPr>
                <w:rFonts w:hAnsi="宋体" w:hint="eastAsia"/>
                <w:sz w:val="18"/>
                <w:szCs w:val="18"/>
              </w:rPr>
              <w:t>高低温试验</w:t>
            </w:r>
          </w:p>
        </w:tc>
        <w:tc>
          <w:tcPr>
            <w:tcW w:w="1449" w:type="dxa"/>
            <w:vAlign w:val="center"/>
          </w:tcPr>
          <w:p w:rsidR="008655AC" w:rsidRPr="008655AC" w:rsidRDefault="008655AC" w:rsidP="008655AC">
            <w:pPr>
              <w:jc w:val="left"/>
              <w:rPr>
                <w:rFonts w:hAnsi="宋体"/>
                <w:sz w:val="18"/>
                <w:szCs w:val="18"/>
              </w:rPr>
            </w:pPr>
            <w:r w:rsidRPr="008655AC">
              <w:rPr>
                <w:rFonts w:hAnsi="宋体" w:hint="eastAsia"/>
                <w:sz w:val="18"/>
                <w:szCs w:val="18"/>
              </w:rPr>
              <w:t>5.1.1 a)</w:t>
            </w:r>
          </w:p>
        </w:tc>
        <w:tc>
          <w:tcPr>
            <w:tcW w:w="1479" w:type="dxa"/>
            <w:vAlign w:val="center"/>
          </w:tcPr>
          <w:p w:rsidR="008655AC" w:rsidRPr="008655AC" w:rsidRDefault="008655AC" w:rsidP="008655AC">
            <w:pPr>
              <w:jc w:val="left"/>
              <w:rPr>
                <w:rFonts w:hAnsi="宋体"/>
                <w:sz w:val="18"/>
                <w:szCs w:val="18"/>
              </w:rPr>
            </w:pPr>
            <w:r w:rsidRPr="008655AC">
              <w:rPr>
                <w:rFonts w:hAnsi="宋体" w:hint="eastAsia"/>
                <w:sz w:val="18"/>
                <w:szCs w:val="18"/>
              </w:rPr>
              <w:t>6.2</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r>
      <w:tr w:rsidR="008655AC" w:rsidRPr="008655AC" w:rsidTr="00FE1FCF">
        <w:trPr>
          <w:jc w:val="center"/>
        </w:trPr>
        <w:tc>
          <w:tcPr>
            <w:tcW w:w="759" w:type="dxa"/>
            <w:vAlign w:val="center"/>
          </w:tcPr>
          <w:p w:rsidR="008655AC" w:rsidRPr="008655AC" w:rsidRDefault="008655AC" w:rsidP="008655AC">
            <w:pPr>
              <w:jc w:val="center"/>
              <w:rPr>
                <w:rFonts w:hAnsi="宋体"/>
                <w:sz w:val="18"/>
                <w:szCs w:val="18"/>
              </w:rPr>
            </w:pPr>
            <w:r w:rsidRPr="008655AC">
              <w:rPr>
                <w:rFonts w:hAnsi="宋体" w:hint="eastAsia"/>
                <w:sz w:val="18"/>
                <w:szCs w:val="18"/>
              </w:rPr>
              <w:t>7</w:t>
            </w:r>
          </w:p>
        </w:tc>
        <w:tc>
          <w:tcPr>
            <w:tcW w:w="2355" w:type="dxa"/>
            <w:vAlign w:val="center"/>
          </w:tcPr>
          <w:p w:rsidR="008655AC" w:rsidRPr="008655AC" w:rsidRDefault="008655AC" w:rsidP="008655AC">
            <w:pPr>
              <w:jc w:val="left"/>
              <w:rPr>
                <w:rFonts w:hAnsi="宋体"/>
                <w:sz w:val="18"/>
                <w:szCs w:val="18"/>
              </w:rPr>
            </w:pPr>
            <w:r w:rsidRPr="008655AC">
              <w:rPr>
                <w:rFonts w:hAnsi="宋体" w:hint="eastAsia"/>
                <w:sz w:val="18"/>
                <w:szCs w:val="18"/>
              </w:rPr>
              <w:t>振动试验</w:t>
            </w:r>
          </w:p>
        </w:tc>
        <w:tc>
          <w:tcPr>
            <w:tcW w:w="1449" w:type="dxa"/>
            <w:vAlign w:val="center"/>
          </w:tcPr>
          <w:p w:rsidR="008655AC" w:rsidRPr="008655AC" w:rsidRDefault="008655AC" w:rsidP="008655AC">
            <w:pPr>
              <w:jc w:val="left"/>
              <w:rPr>
                <w:rFonts w:hAnsi="宋体"/>
                <w:sz w:val="18"/>
                <w:szCs w:val="18"/>
              </w:rPr>
            </w:pPr>
            <w:r w:rsidRPr="008655AC">
              <w:rPr>
                <w:rFonts w:hAnsi="宋体" w:hint="eastAsia"/>
                <w:sz w:val="18"/>
                <w:szCs w:val="18"/>
              </w:rPr>
              <w:t>5.1.3</w:t>
            </w:r>
          </w:p>
        </w:tc>
        <w:tc>
          <w:tcPr>
            <w:tcW w:w="1479" w:type="dxa"/>
            <w:vAlign w:val="center"/>
          </w:tcPr>
          <w:p w:rsidR="008655AC" w:rsidRPr="008655AC" w:rsidRDefault="008655AC" w:rsidP="008655AC">
            <w:pPr>
              <w:jc w:val="left"/>
              <w:rPr>
                <w:rFonts w:hAnsi="宋体"/>
                <w:sz w:val="18"/>
                <w:szCs w:val="18"/>
              </w:rPr>
            </w:pPr>
            <w:r w:rsidRPr="008655AC">
              <w:rPr>
                <w:rFonts w:hAnsi="宋体" w:hint="eastAsia"/>
                <w:sz w:val="18"/>
                <w:szCs w:val="18"/>
              </w:rPr>
              <w:t>6.3</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r>
      <w:tr w:rsidR="008655AC" w:rsidRPr="008655AC" w:rsidTr="00FE1FCF">
        <w:trPr>
          <w:jc w:val="center"/>
        </w:trPr>
        <w:tc>
          <w:tcPr>
            <w:tcW w:w="759" w:type="dxa"/>
            <w:vAlign w:val="center"/>
          </w:tcPr>
          <w:p w:rsidR="008655AC" w:rsidRPr="008655AC" w:rsidRDefault="008655AC" w:rsidP="008655AC">
            <w:pPr>
              <w:jc w:val="center"/>
              <w:rPr>
                <w:rFonts w:hAnsi="宋体"/>
                <w:sz w:val="18"/>
                <w:szCs w:val="18"/>
              </w:rPr>
            </w:pPr>
            <w:r w:rsidRPr="008655AC">
              <w:rPr>
                <w:rFonts w:hAnsi="宋体" w:hint="eastAsia"/>
                <w:sz w:val="18"/>
                <w:szCs w:val="18"/>
              </w:rPr>
              <w:t>8</w:t>
            </w:r>
          </w:p>
        </w:tc>
        <w:tc>
          <w:tcPr>
            <w:tcW w:w="2355" w:type="dxa"/>
            <w:vAlign w:val="center"/>
          </w:tcPr>
          <w:p w:rsidR="008655AC" w:rsidRPr="008655AC" w:rsidRDefault="008655AC" w:rsidP="008655AC">
            <w:pPr>
              <w:jc w:val="left"/>
              <w:rPr>
                <w:rFonts w:hAnsi="宋体"/>
                <w:sz w:val="18"/>
                <w:szCs w:val="18"/>
              </w:rPr>
            </w:pPr>
            <w:r w:rsidRPr="008655AC">
              <w:rPr>
                <w:rFonts w:hAnsi="宋体" w:hint="eastAsia"/>
                <w:sz w:val="18"/>
                <w:szCs w:val="18"/>
              </w:rPr>
              <w:t>冲击试验</w:t>
            </w:r>
          </w:p>
        </w:tc>
        <w:tc>
          <w:tcPr>
            <w:tcW w:w="1449" w:type="dxa"/>
            <w:vAlign w:val="center"/>
          </w:tcPr>
          <w:p w:rsidR="008655AC" w:rsidRPr="008655AC" w:rsidRDefault="008655AC" w:rsidP="008655AC">
            <w:pPr>
              <w:jc w:val="left"/>
              <w:rPr>
                <w:rFonts w:hAnsi="宋体"/>
                <w:sz w:val="18"/>
                <w:szCs w:val="18"/>
              </w:rPr>
            </w:pPr>
            <w:r w:rsidRPr="008655AC">
              <w:rPr>
                <w:rFonts w:hAnsi="宋体" w:hint="eastAsia"/>
                <w:sz w:val="18"/>
                <w:szCs w:val="18"/>
              </w:rPr>
              <w:t>5.1.3</w:t>
            </w:r>
          </w:p>
        </w:tc>
        <w:tc>
          <w:tcPr>
            <w:tcW w:w="1479" w:type="dxa"/>
            <w:vAlign w:val="center"/>
          </w:tcPr>
          <w:p w:rsidR="008655AC" w:rsidRPr="008655AC" w:rsidRDefault="008655AC" w:rsidP="008655AC">
            <w:pPr>
              <w:jc w:val="left"/>
              <w:rPr>
                <w:rFonts w:hAnsi="宋体"/>
                <w:sz w:val="18"/>
                <w:szCs w:val="18"/>
              </w:rPr>
            </w:pPr>
            <w:r w:rsidRPr="008655AC">
              <w:rPr>
                <w:rFonts w:hAnsi="宋体" w:hint="eastAsia"/>
                <w:sz w:val="18"/>
                <w:szCs w:val="18"/>
              </w:rPr>
              <w:t>6.4</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r>
      <w:tr w:rsidR="008655AC" w:rsidRPr="008655AC" w:rsidTr="00FE1FCF">
        <w:trPr>
          <w:jc w:val="center"/>
        </w:trPr>
        <w:tc>
          <w:tcPr>
            <w:tcW w:w="759" w:type="dxa"/>
            <w:vAlign w:val="center"/>
          </w:tcPr>
          <w:p w:rsidR="008655AC" w:rsidRPr="008655AC" w:rsidRDefault="008655AC" w:rsidP="008655AC">
            <w:pPr>
              <w:jc w:val="center"/>
              <w:rPr>
                <w:rFonts w:hAnsi="宋体"/>
                <w:sz w:val="18"/>
                <w:szCs w:val="18"/>
              </w:rPr>
            </w:pPr>
            <w:r w:rsidRPr="008655AC">
              <w:rPr>
                <w:rFonts w:hAnsi="宋体" w:hint="eastAsia"/>
                <w:sz w:val="18"/>
                <w:szCs w:val="18"/>
              </w:rPr>
              <w:t>9</w:t>
            </w:r>
          </w:p>
        </w:tc>
        <w:tc>
          <w:tcPr>
            <w:tcW w:w="2355" w:type="dxa"/>
            <w:vAlign w:val="center"/>
          </w:tcPr>
          <w:p w:rsidR="008655AC" w:rsidRPr="008655AC" w:rsidRDefault="008655AC" w:rsidP="008655AC">
            <w:pPr>
              <w:jc w:val="left"/>
              <w:rPr>
                <w:rFonts w:hAnsi="宋体"/>
                <w:sz w:val="18"/>
                <w:szCs w:val="18"/>
              </w:rPr>
            </w:pPr>
            <w:r w:rsidRPr="008655AC">
              <w:rPr>
                <w:rFonts w:hAnsi="宋体" w:hint="eastAsia"/>
                <w:sz w:val="18"/>
                <w:szCs w:val="18"/>
              </w:rPr>
              <w:t>防腐试验</w:t>
            </w:r>
          </w:p>
        </w:tc>
        <w:tc>
          <w:tcPr>
            <w:tcW w:w="1449" w:type="dxa"/>
            <w:vAlign w:val="center"/>
          </w:tcPr>
          <w:p w:rsidR="008655AC" w:rsidRPr="008655AC" w:rsidRDefault="008655AC" w:rsidP="008655AC">
            <w:pPr>
              <w:jc w:val="left"/>
              <w:rPr>
                <w:rFonts w:hAnsi="宋体"/>
                <w:sz w:val="18"/>
                <w:szCs w:val="18"/>
              </w:rPr>
            </w:pPr>
            <w:r w:rsidRPr="008655AC">
              <w:rPr>
                <w:rFonts w:hAnsi="宋体" w:hint="eastAsia"/>
                <w:sz w:val="18"/>
                <w:szCs w:val="18"/>
              </w:rPr>
              <w:t>5.1.1 e)</w:t>
            </w:r>
          </w:p>
        </w:tc>
        <w:tc>
          <w:tcPr>
            <w:tcW w:w="1479" w:type="dxa"/>
            <w:vAlign w:val="center"/>
          </w:tcPr>
          <w:p w:rsidR="008655AC" w:rsidRPr="008655AC" w:rsidRDefault="008655AC" w:rsidP="008655AC">
            <w:pPr>
              <w:jc w:val="left"/>
              <w:rPr>
                <w:rFonts w:hAnsi="宋体"/>
                <w:sz w:val="18"/>
                <w:szCs w:val="18"/>
              </w:rPr>
            </w:pPr>
            <w:r w:rsidRPr="008655AC">
              <w:rPr>
                <w:rFonts w:hAnsi="宋体" w:hint="eastAsia"/>
                <w:sz w:val="18"/>
                <w:szCs w:val="18"/>
              </w:rPr>
              <w:t>6.5</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r>
      <w:tr w:rsidR="008655AC" w:rsidRPr="008655AC" w:rsidTr="00FE1FCF">
        <w:trPr>
          <w:jc w:val="center"/>
        </w:trPr>
        <w:tc>
          <w:tcPr>
            <w:tcW w:w="759" w:type="dxa"/>
            <w:vAlign w:val="center"/>
          </w:tcPr>
          <w:p w:rsidR="008655AC" w:rsidRPr="008655AC" w:rsidRDefault="008655AC" w:rsidP="008655AC">
            <w:pPr>
              <w:jc w:val="center"/>
              <w:rPr>
                <w:rFonts w:hAnsi="宋体"/>
                <w:sz w:val="18"/>
                <w:szCs w:val="18"/>
              </w:rPr>
            </w:pPr>
            <w:r w:rsidRPr="008655AC">
              <w:rPr>
                <w:rFonts w:hAnsi="宋体" w:hint="eastAsia"/>
                <w:sz w:val="18"/>
                <w:szCs w:val="18"/>
              </w:rPr>
              <w:t>10</w:t>
            </w:r>
          </w:p>
        </w:tc>
        <w:tc>
          <w:tcPr>
            <w:tcW w:w="2355" w:type="dxa"/>
            <w:vAlign w:val="center"/>
          </w:tcPr>
          <w:p w:rsidR="008655AC" w:rsidRPr="008655AC" w:rsidRDefault="008655AC" w:rsidP="008655AC">
            <w:pPr>
              <w:jc w:val="left"/>
              <w:rPr>
                <w:rFonts w:hAnsi="宋体"/>
                <w:sz w:val="18"/>
                <w:szCs w:val="18"/>
              </w:rPr>
            </w:pPr>
            <w:r w:rsidRPr="008655AC">
              <w:rPr>
                <w:rFonts w:hAnsi="宋体" w:hint="eastAsia"/>
                <w:sz w:val="18"/>
                <w:szCs w:val="18"/>
              </w:rPr>
              <w:t>防尘防水试验</w:t>
            </w:r>
          </w:p>
        </w:tc>
        <w:tc>
          <w:tcPr>
            <w:tcW w:w="1449" w:type="dxa"/>
            <w:vAlign w:val="center"/>
          </w:tcPr>
          <w:p w:rsidR="008655AC" w:rsidRPr="008655AC" w:rsidRDefault="008655AC" w:rsidP="008655AC">
            <w:pPr>
              <w:jc w:val="left"/>
              <w:rPr>
                <w:rFonts w:hAnsi="宋体"/>
                <w:sz w:val="18"/>
                <w:szCs w:val="18"/>
              </w:rPr>
            </w:pPr>
            <w:r w:rsidRPr="008655AC">
              <w:rPr>
                <w:rFonts w:hAnsi="宋体" w:hint="eastAsia"/>
                <w:sz w:val="18"/>
                <w:szCs w:val="18"/>
              </w:rPr>
              <w:t>5.1.1 f)</w:t>
            </w:r>
          </w:p>
        </w:tc>
        <w:tc>
          <w:tcPr>
            <w:tcW w:w="1479" w:type="dxa"/>
            <w:vAlign w:val="center"/>
          </w:tcPr>
          <w:p w:rsidR="008655AC" w:rsidRPr="008655AC" w:rsidRDefault="008655AC" w:rsidP="008655AC">
            <w:pPr>
              <w:jc w:val="left"/>
              <w:rPr>
                <w:rFonts w:hAnsi="宋体"/>
                <w:sz w:val="18"/>
                <w:szCs w:val="18"/>
              </w:rPr>
            </w:pPr>
            <w:r w:rsidRPr="008655AC">
              <w:rPr>
                <w:rFonts w:hAnsi="宋体" w:hint="eastAsia"/>
                <w:sz w:val="18"/>
                <w:szCs w:val="18"/>
              </w:rPr>
              <w:t>6.6</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r>
      <w:tr w:rsidR="008655AC" w:rsidRPr="008655AC" w:rsidTr="00FE1FCF">
        <w:trPr>
          <w:jc w:val="center"/>
        </w:trPr>
        <w:tc>
          <w:tcPr>
            <w:tcW w:w="759" w:type="dxa"/>
            <w:vAlign w:val="center"/>
          </w:tcPr>
          <w:p w:rsidR="008655AC" w:rsidRPr="008655AC" w:rsidRDefault="008655AC" w:rsidP="008655AC">
            <w:pPr>
              <w:jc w:val="center"/>
              <w:rPr>
                <w:rFonts w:hAnsi="宋体"/>
                <w:sz w:val="18"/>
                <w:szCs w:val="18"/>
              </w:rPr>
            </w:pPr>
            <w:r w:rsidRPr="008655AC">
              <w:rPr>
                <w:rFonts w:hAnsi="宋体" w:hint="eastAsia"/>
                <w:sz w:val="18"/>
                <w:szCs w:val="18"/>
              </w:rPr>
              <w:t>11</w:t>
            </w:r>
          </w:p>
        </w:tc>
        <w:tc>
          <w:tcPr>
            <w:tcW w:w="2355" w:type="dxa"/>
            <w:vAlign w:val="center"/>
          </w:tcPr>
          <w:p w:rsidR="008655AC" w:rsidRPr="008655AC" w:rsidRDefault="008655AC" w:rsidP="008655AC">
            <w:pPr>
              <w:jc w:val="left"/>
              <w:rPr>
                <w:rFonts w:hAnsi="宋体"/>
                <w:sz w:val="18"/>
                <w:szCs w:val="18"/>
              </w:rPr>
            </w:pPr>
            <w:r w:rsidRPr="008655AC">
              <w:rPr>
                <w:rFonts w:hAnsi="宋体" w:hint="eastAsia"/>
                <w:sz w:val="18"/>
                <w:szCs w:val="18"/>
              </w:rPr>
              <w:t>可靠性试验</w:t>
            </w:r>
          </w:p>
        </w:tc>
        <w:tc>
          <w:tcPr>
            <w:tcW w:w="1449" w:type="dxa"/>
            <w:vAlign w:val="center"/>
          </w:tcPr>
          <w:p w:rsidR="008655AC" w:rsidRPr="008655AC" w:rsidRDefault="008655AC" w:rsidP="008655AC">
            <w:pPr>
              <w:jc w:val="left"/>
              <w:rPr>
                <w:rFonts w:hAnsi="宋体"/>
                <w:sz w:val="18"/>
                <w:szCs w:val="18"/>
              </w:rPr>
            </w:pPr>
            <w:r w:rsidRPr="008655AC">
              <w:rPr>
                <w:rFonts w:hAnsi="宋体" w:hint="eastAsia"/>
                <w:sz w:val="18"/>
                <w:szCs w:val="18"/>
              </w:rPr>
              <w:t>6.7.3</w:t>
            </w:r>
          </w:p>
        </w:tc>
        <w:tc>
          <w:tcPr>
            <w:tcW w:w="1479" w:type="dxa"/>
            <w:vAlign w:val="center"/>
          </w:tcPr>
          <w:p w:rsidR="008655AC" w:rsidRPr="008655AC" w:rsidRDefault="008655AC" w:rsidP="008655AC">
            <w:pPr>
              <w:jc w:val="left"/>
              <w:rPr>
                <w:rFonts w:hAnsi="宋体"/>
                <w:sz w:val="18"/>
                <w:szCs w:val="18"/>
              </w:rPr>
            </w:pPr>
            <w:r w:rsidRPr="008655AC">
              <w:rPr>
                <w:rFonts w:hAnsi="宋体" w:hint="eastAsia"/>
                <w:sz w:val="18"/>
                <w:szCs w:val="18"/>
              </w:rPr>
              <w:t>6.7.1、6.7.2</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r>
      <w:tr w:rsidR="008655AC" w:rsidRPr="008655AC" w:rsidTr="00FE1FCF">
        <w:trPr>
          <w:jc w:val="center"/>
        </w:trPr>
        <w:tc>
          <w:tcPr>
            <w:tcW w:w="759" w:type="dxa"/>
            <w:vAlign w:val="center"/>
          </w:tcPr>
          <w:p w:rsidR="008655AC" w:rsidRPr="008655AC" w:rsidRDefault="008655AC" w:rsidP="008655AC">
            <w:pPr>
              <w:jc w:val="center"/>
              <w:rPr>
                <w:rFonts w:hAnsi="宋体"/>
                <w:sz w:val="18"/>
                <w:szCs w:val="18"/>
              </w:rPr>
            </w:pPr>
            <w:r w:rsidRPr="008655AC">
              <w:rPr>
                <w:rFonts w:hAnsi="宋体" w:hint="eastAsia"/>
                <w:sz w:val="18"/>
                <w:szCs w:val="18"/>
              </w:rPr>
              <w:t>12</w:t>
            </w:r>
          </w:p>
        </w:tc>
        <w:tc>
          <w:tcPr>
            <w:tcW w:w="2355" w:type="dxa"/>
            <w:vAlign w:val="center"/>
          </w:tcPr>
          <w:p w:rsidR="008655AC" w:rsidRPr="008655AC" w:rsidRDefault="008655AC" w:rsidP="008655AC">
            <w:pPr>
              <w:jc w:val="left"/>
              <w:rPr>
                <w:rFonts w:hAnsi="宋体"/>
                <w:sz w:val="18"/>
                <w:szCs w:val="18"/>
              </w:rPr>
            </w:pPr>
            <w:r w:rsidRPr="008655AC">
              <w:rPr>
                <w:rFonts w:hAnsi="宋体" w:hint="eastAsia"/>
                <w:sz w:val="18"/>
                <w:szCs w:val="18"/>
              </w:rPr>
              <w:t>控制器静电放电抗扰度试验</w:t>
            </w:r>
          </w:p>
        </w:tc>
        <w:tc>
          <w:tcPr>
            <w:tcW w:w="1449" w:type="dxa"/>
            <w:vAlign w:val="center"/>
          </w:tcPr>
          <w:p w:rsidR="008655AC" w:rsidRPr="008655AC" w:rsidRDefault="008655AC" w:rsidP="008655AC">
            <w:pPr>
              <w:jc w:val="left"/>
              <w:rPr>
                <w:rFonts w:hAnsi="宋体"/>
                <w:sz w:val="18"/>
                <w:szCs w:val="18"/>
              </w:rPr>
            </w:pPr>
            <w:r w:rsidRPr="008655AC">
              <w:rPr>
                <w:rFonts w:hAnsi="宋体" w:hint="eastAsia"/>
                <w:sz w:val="18"/>
                <w:szCs w:val="18"/>
              </w:rPr>
              <w:t>5.2.4</w:t>
            </w:r>
          </w:p>
        </w:tc>
        <w:tc>
          <w:tcPr>
            <w:tcW w:w="1479" w:type="dxa"/>
            <w:vAlign w:val="center"/>
          </w:tcPr>
          <w:p w:rsidR="008655AC" w:rsidRPr="008655AC" w:rsidRDefault="008655AC" w:rsidP="008655AC">
            <w:pPr>
              <w:jc w:val="left"/>
              <w:rPr>
                <w:rFonts w:hAnsi="宋体"/>
                <w:sz w:val="18"/>
                <w:szCs w:val="18"/>
              </w:rPr>
            </w:pPr>
            <w:r w:rsidRPr="008655AC">
              <w:rPr>
                <w:rFonts w:hAnsi="宋体" w:hint="eastAsia"/>
                <w:sz w:val="18"/>
                <w:szCs w:val="18"/>
              </w:rPr>
              <w:t>6.8</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c>
          <w:tcPr>
            <w:tcW w:w="1420" w:type="dxa"/>
            <w:vAlign w:val="center"/>
          </w:tcPr>
          <w:p w:rsidR="008655AC" w:rsidRPr="008655AC" w:rsidRDefault="008655AC" w:rsidP="008655AC">
            <w:pPr>
              <w:jc w:val="center"/>
              <w:rPr>
                <w:rFonts w:hAnsi="宋体"/>
                <w:sz w:val="18"/>
                <w:szCs w:val="18"/>
              </w:rPr>
            </w:pPr>
            <w:r w:rsidRPr="008655AC">
              <w:rPr>
                <w:rFonts w:hAnsi="宋体" w:hint="eastAsia"/>
                <w:sz w:val="18"/>
                <w:szCs w:val="18"/>
              </w:rPr>
              <w:t>○</w:t>
            </w:r>
          </w:p>
        </w:tc>
      </w:tr>
      <w:tr w:rsidR="00D17E5B" w:rsidRPr="008655AC" w:rsidTr="00FE1FCF">
        <w:trPr>
          <w:jc w:val="center"/>
        </w:trPr>
        <w:tc>
          <w:tcPr>
            <w:tcW w:w="8882" w:type="dxa"/>
            <w:gridSpan w:val="6"/>
          </w:tcPr>
          <w:p w:rsidR="00D17E5B" w:rsidRPr="008655AC" w:rsidRDefault="00D17E5B" w:rsidP="00D17E5B">
            <w:pPr>
              <w:jc w:val="left"/>
              <w:rPr>
                <w:rFonts w:hAnsi="宋体"/>
                <w:sz w:val="18"/>
                <w:szCs w:val="18"/>
              </w:rPr>
            </w:pPr>
            <w:r w:rsidRPr="008655AC">
              <w:rPr>
                <w:rFonts w:hAnsi="宋体" w:hint="eastAsia"/>
                <w:sz w:val="18"/>
                <w:szCs w:val="18"/>
              </w:rPr>
              <w:t>注：“√”为检验项，“-”为可不检验项</w:t>
            </w:r>
          </w:p>
        </w:tc>
      </w:tr>
    </w:tbl>
    <w:p w:rsidR="00244E68" w:rsidRDefault="00703485">
      <w:pPr>
        <w:pStyle w:val="a0"/>
        <w:numPr>
          <w:ilvl w:val="0"/>
          <w:numId w:val="0"/>
        </w:numPr>
        <w:spacing w:before="312" w:after="312"/>
        <w:outlineLvl w:val="0"/>
        <w:rPr>
          <w:rFonts w:hAnsi="黑体"/>
          <w:szCs w:val="21"/>
        </w:rPr>
      </w:pPr>
      <w:bookmarkStart w:id="120" w:name="_Toc68962667"/>
      <w:bookmarkStart w:id="121" w:name="_Toc70330598"/>
      <w:bookmarkStart w:id="122" w:name="_Toc79065921"/>
      <w:r>
        <w:rPr>
          <w:rFonts w:hAnsi="黑体" w:hint="eastAsia"/>
          <w:szCs w:val="21"/>
        </w:rPr>
        <w:t>8  标志、包装、运输及贮存</w:t>
      </w:r>
      <w:bookmarkEnd w:id="120"/>
      <w:bookmarkEnd w:id="121"/>
      <w:bookmarkEnd w:id="122"/>
    </w:p>
    <w:p w:rsidR="00244E68" w:rsidRDefault="00703485" w:rsidP="00B0759C">
      <w:pPr>
        <w:spacing w:beforeLines="50" w:before="156" w:afterLines="50" w:after="156"/>
        <w:outlineLvl w:val="1"/>
        <w:rPr>
          <w:rFonts w:ascii="黑体" w:eastAsia="黑体" w:hAnsi="黑体"/>
          <w:szCs w:val="21"/>
        </w:rPr>
      </w:pPr>
      <w:bookmarkStart w:id="123" w:name="_Toc70330599"/>
      <w:bookmarkStart w:id="124" w:name="_Toc68962668"/>
      <w:bookmarkStart w:id="125" w:name="_Toc79065922"/>
      <w:r>
        <w:rPr>
          <w:rFonts w:ascii="黑体" w:eastAsia="黑体" w:hAnsi="黑体" w:hint="eastAsia"/>
          <w:szCs w:val="21"/>
        </w:rPr>
        <w:t>8.1标志</w:t>
      </w:r>
      <w:bookmarkEnd w:id="123"/>
      <w:bookmarkEnd w:id="124"/>
      <w:bookmarkEnd w:id="125"/>
      <w:r>
        <w:rPr>
          <w:rFonts w:ascii="黑体" w:eastAsia="黑体" w:hAnsi="黑体" w:hint="eastAsia"/>
          <w:szCs w:val="21"/>
        </w:rPr>
        <w:t xml:space="preserve"> </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在集中</w:t>
      </w:r>
      <w:r w:rsidR="00935458">
        <w:rPr>
          <w:rFonts w:asciiTheme="minorEastAsia" w:eastAsiaTheme="minorEastAsia" w:hAnsiTheme="minorEastAsia" w:hint="eastAsia"/>
          <w:szCs w:val="21"/>
        </w:rPr>
        <w:t>润滑系统</w:t>
      </w:r>
      <w:r w:rsidR="00A17855">
        <w:rPr>
          <w:rFonts w:asciiTheme="minorEastAsia" w:eastAsiaTheme="minorEastAsia" w:hAnsiTheme="minorEastAsia" w:hint="eastAsia"/>
          <w:szCs w:val="21"/>
        </w:rPr>
        <w:t>中润滑泵</w:t>
      </w:r>
      <w:r>
        <w:rPr>
          <w:rFonts w:asciiTheme="minorEastAsia" w:eastAsiaTheme="minorEastAsia" w:hAnsiTheme="minorEastAsia" w:hint="eastAsia"/>
          <w:szCs w:val="21"/>
        </w:rPr>
        <w:t>的显著位置固定产品标牌，其型式和尺寸应符合GB/T 13306的规定，并标明以下内容：</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a）产品型号、名称；</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b）额定压力；</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c）油箱容积；</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d）生产企业名称；</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e）产品出厂编号。</w:t>
      </w:r>
    </w:p>
    <w:p w:rsidR="00244E68" w:rsidRDefault="00703485" w:rsidP="00B0759C">
      <w:pPr>
        <w:spacing w:beforeLines="50" w:before="156" w:afterLines="50" w:after="156"/>
        <w:outlineLvl w:val="1"/>
        <w:rPr>
          <w:rFonts w:ascii="黑体" w:eastAsia="黑体" w:hAnsi="黑体"/>
          <w:szCs w:val="21"/>
        </w:rPr>
      </w:pPr>
      <w:bookmarkStart w:id="126" w:name="_Toc70330600"/>
      <w:bookmarkStart w:id="127" w:name="_Toc68962669"/>
      <w:bookmarkStart w:id="128" w:name="_Toc79065923"/>
      <w:r>
        <w:rPr>
          <w:rFonts w:ascii="黑体" w:eastAsia="黑体" w:hAnsi="黑体" w:hint="eastAsia"/>
          <w:szCs w:val="21"/>
        </w:rPr>
        <w:t>8.2包装</w:t>
      </w:r>
      <w:bookmarkEnd w:id="126"/>
      <w:bookmarkEnd w:id="127"/>
      <w:bookmarkEnd w:id="128"/>
    </w:p>
    <w:p w:rsidR="00244E68" w:rsidRDefault="00703485">
      <w:pPr>
        <w:rPr>
          <w:rFonts w:asciiTheme="minorEastAsia" w:eastAsiaTheme="minorEastAsia" w:hAnsiTheme="minorEastAsia"/>
          <w:szCs w:val="21"/>
        </w:rPr>
      </w:pPr>
      <w:r>
        <w:rPr>
          <w:rFonts w:ascii="黑体" w:eastAsia="黑体" w:hAnsi="黑体" w:hint="eastAsia"/>
          <w:szCs w:val="21"/>
        </w:rPr>
        <w:t xml:space="preserve">8.2.1 </w:t>
      </w:r>
      <w:r>
        <w:rPr>
          <w:rFonts w:asciiTheme="minorEastAsia" w:eastAsiaTheme="minorEastAsia" w:hAnsiTheme="minorEastAsia" w:hint="eastAsia"/>
          <w:szCs w:val="21"/>
        </w:rPr>
        <w:t>产品出厂时应附带以下文件：</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a）产品使用说明书；</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b）产品合格证；</w:t>
      </w:r>
    </w:p>
    <w:p w:rsidR="00244E68" w:rsidRDefault="00703485">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c）产品装箱清单。   </w:t>
      </w:r>
    </w:p>
    <w:p w:rsidR="00244E68" w:rsidRDefault="00703485">
      <w:pPr>
        <w:rPr>
          <w:rFonts w:asciiTheme="minorEastAsia" w:eastAsiaTheme="minorEastAsia" w:hAnsiTheme="minorEastAsia"/>
          <w:szCs w:val="21"/>
        </w:rPr>
      </w:pPr>
      <w:r>
        <w:rPr>
          <w:rFonts w:ascii="黑体" w:eastAsia="黑体" w:hAnsi="黑体" w:hint="eastAsia"/>
          <w:szCs w:val="21"/>
        </w:rPr>
        <w:t xml:space="preserve">8.2.2 </w:t>
      </w:r>
      <w:r w:rsidR="00935458">
        <w:rPr>
          <w:rFonts w:asciiTheme="minorEastAsia" w:eastAsiaTheme="minorEastAsia" w:hAnsiTheme="minorEastAsia" w:hint="eastAsia"/>
          <w:szCs w:val="21"/>
        </w:rPr>
        <w:t>润滑系统</w:t>
      </w:r>
      <w:r>
        <w:rPr>
          <w:rFonts w:asciiTheme="minorEastAsia" w:eastAsiaTheme="minorEastAsia" w:hAnsiTheme="minorEastAsia" w:hint="eastAsia"/>
          <w:szCs w:val="21"/>
        </w:rPr>
        <w:t>的包装应符合GB/T 13384的要求。</w:t>
      </w:r>
    </w:p>
    <w:p w:rsidR="00244E68" w:rsidRDefault="00703485">
      <w:pPr>
        <w:rPr>
          <w:rFonts w:asciiTheme="minorEastAsia" w:eastAsiaTheme="minorEastAsia" w:hAnsiTheme="minorEastAsia"/>
          <w:szCs w:val="21"/>
        </w:rPr>
      </w:pPr>
      <w:r>
        <w:rPr>
          <w:rFonts w:ascii="黑体" w:eastAsia="黑体" w:hAnsi="黑体" w:hint="eastAsia"/>
          <w:szCs w:val="21"/>
        </w:rPr>
        <w:t xml:space="preserve">8.2.3 </w:t>
      </w:r>
      <w:r>
        <w:rPr>
          <w:rFonts w:asciiTheme="minorEastAsia" w:eastAsiaTheme="minorEastAsia" w:hAnsiTheme="minorEastAsia" w:hint="eastAsia"/>
          <w:szCs w:val="21"/>
        </w:rPr>
        <w:t>包装应有防潮、防尘和防震动等有效保护措施。</w:t>
      </w:r>
    </w:p>
    <w:p w:rsidR="00244E68" w:rsidRDefault="00703485">
      <w:pPr>
        <w:rPr>
          <w:rFonts w:asciiTheme="minorEastAsia" w:eastAsiaTheme="minorEastAsia" w:hAnsiTheme="minorEastAsia"/>
          <w:szCs w:val="21"/>
        </w:rPr>
      </w:pPr>
      <w:r>
        <w:rPr>
          <w:rFonts w:ascii="黑体" w:eastAsia="黑体" w:hAnsi="黑体" w:hint="eastAsia"/>
          <w:szCs w:val="21"/>
        </w:rPr>
        <w:t xml:space="preserve">8.2.4 </w:t>
      </w:r>
      <w:r>
        <w:rPr>
          <w:rFonts w:asciiTheme="minorEastAsia" w:eastAsiaTheme="minorEastAsia" w:hAnsiTheme="minorEastAsia" w:hint="eastAsia"/>
          <w:szCs w:val="21"/>
        </w:rPr>
        <w:t xml:space="preserve">外包装箱上的图示标志应符合GB/T 191的有关规定。  </w:t>
      </w:r>
    </w:p>
    <w:p w:rsidR="00244E68" w:rsidRDefault="00703485" w:rsidP="00B0759C">
      <w:pPr>
        <w:spacing w:beforeLines="50" w:before="156" w:afterLines="50" w:after="156"/>
        <w:outlineLvl w:val="1"/>
        <w:rPr>
          <w:rFonts w:ascii="黑体" w:eastAsia="黑体" w:hAnsi="黑体"/>
          <w:szCs w:val="21"/>
        </w:rPr>
      </w:pPr>
      <w:bookmarkStart w:id="129" w:name="_Toc68962670"/>
      <w:bookmarkStart w:id="130" w:name="_Toc70330601"/>
      <w:bookmarkStart w:id="131" w:name="_Toc79065924"/>
      <w:r>
        <w:rPr>
          <w:rFonts w:ascii="黑体" w:eastAsia="黑体" w:hAnsi="黑体" w:hint="eastAsia"/>
          <w:szCs w:val="21"/>
        </w:rPr>
        <w:t>8.3 运输</w:t>
      </w:r>
      <w:bookmarkEnd w:id="129"/>
      <w:bookmarkEnd w:id="130"/>
      <w:bookmarkEnd w:id="131"/>
    </w:p>
    <w:p w:rsidR="007F26F2" w:rsidRDefault="007F26F2" w:rsidP="007F26F2">
      <w:pPr>
        <w:rPr>
          <w:rFonts w:asciiTheme="minorEastAsia" w:eastAsiaTheme="minorEastAsia" w:hAnsiTheme="minorEastAsia"/>
          <w:szCs w:val="21"/>
        </w:rPr>
      </w:pPr>
      <w:r w:rsidRPr="007F26F2">
        <w:rPr>
          <w:rFonts w:ascii="黑体" w:eastAsia="黑体" w:hAnsi="黑体" w:hint="eastAsia"/>
          <w:szCs w:val="21"/>
        </w:rPr>
        <w:t>8.3.1</w:t>
      </w:r>
      <w:r w:rsidR="00703485">
        <w:rPr>
          <w:rFonts w:asciiTheme="minorEastAsia" w:eastAsiaTheme="minorEastAsia" w:hAnsiTheme="minorEastAsia" w:hint="eastAsia"/>
          <w:szCs w:val="21"/>
        </w:rPr>
        <w:t>运输过程中，严禁雨淋、受潮和剧烈碰撞。</w:t>
      </w:r>
    </w:p>
    <w:p w:rsidR="00244E68" w:rsidRDefault="007F26F2" w:rsidP="007F26F2">
      <w:pPr>
        <w:rPr>
          <w:rFonts w:asciiTheme="minorEastAsia" w:eastAsiaTheme="minorEastAsia" w:hAnsiTheme="minorEastAsia"/>
          <w:szCs w:val="21"/>
        </w:rPr>
      </w:pPr>
      <w:r w:rsidRPr="007F26F2">
        <w:rPr>
          <w:rFonts w:ascii="黑体" w:eastAsia="黑体" w:hAnsi="黑体" w:hint="eastAsia"/>
          <w:szCs w:val="21"/>
        </w:rPr>
        <w:t>8.3.2</w:t>
      </w:r>
      <w:r w:rsidR="00703485">
        <w:rPr>
          <w:rFonts w:asciiTheme="minorEastAsia" w:eastAsiaTheme="minorEastAsia" w:hAnsiTheme="minorEastAsia" w:hint="eastAsia"/>
          <w:szCs w:val="21"/>
        </w:rPr>
        <w:t>装卸时应小心轻放、不得倒置，外包装上应有“小心轻放，不得倒置”的标识。</w:t>
      </w:r>
    </w:p>
    <w:p w:rsidR="00244E68" w:rsidRDefault="00703485" w:rsidP="00B0759C">
      <w:pPr>
        <w:spacing w:beforeLines="50" w:before="156" w:afterLines="50" w:after="156"/>
        <w:outlineLvl w:val="1"/>
        <w:rPr>
          <w:rFonts w:ascii="黑体" w:eastAsia="黑体" w:hAnsi="黑体"/>
          <w:szCs w:val="21"/>
        </w:rPr>
      </w:pPr>
      <w:bookmarkStart w:id="132" w:name="_Toc70330602"/>
      <w:bookmarkStart w:id="133" w:name="_Toc68962671"/>
      <w:bookmarkStart w:id="134" w:name="_Toc79065925"/>
      <w:r>
        <w:rPr>
          <w:rFonts w:ascii="黑体" w:eastAsia="黑体" w:hAnsi="黑体" w:hint="eastAsia"/>
          <w:szCs w:val="21"/>
        </w:rPr>
        <w:t>8.4贮存</w:t>
      </w:r>
      <w:bookmarkEnd w:id="132"/>
      <w:bookmarkEnd w:id="133"/>
      <w:bookmarkEnd w:id="134"/>
    </w:p>
    <w:p w:rsidR="00244E68" w:rsidRDefault="00703485">
      <w:pPr>
        <w:rPr>
          <w:rFonts w:asciiTheme="minorEastAsia" w:eastAsiaTheme="minorEastAsia" w:hAnsiTheme="minorEastAsia"/>
          <w:szCs w:val="21"/>
        </w:rPr>
      </w:pPr>
      <w:r>
        <w:rPr>
          <w:rFonts w:ascii="黑体" w:eastAsia="黑体" w:hAnsi="黑体" w:hint="eastAsia"/>
          <w:szCs w:val="21"/>
        </w:rPr>
        <w:t xml:space="preserve">8.4.1 </w:t>
      </w:r>
      <w:r>
        <w:rPr>
          <w:rFonts w:asciiTheme="minorEastAsia" w:eastAsiaTheme="minorEastAsia" w:hAnsiTheme="minorEastAsia" w:hint="eastAsia"/>
          <w:szCs w:val="21"/>
        </w:rPr>
        <w:t>产品应贮存在通风、干燥、不受阳光直射及空气中不含腐蚀性气体的库房内。</w:t>
      </w:r>
    </w:p>
    <w:p w:rsidR="00244E68" w:rsidRDefault="00703485">
      <w:pPr>
        <w:rPr>
          <w:rFonts w:asciiTheme="minorEastAsia" w:eastAsiaTheme="minorEastAsia" w:hAnsiTheme="minorEastAsia"/>
          <w:szCs w:val="21"/>
        </w:rPr>
      </w:pPr>
      <w:r>
        <w:rPr>
          <w:rFonts w:ascii="黑体" w:eastAsia="黑体" w:hAnsi="黑体" w:hint="eastAsia"/>
          <w:szCs w:val="21"/>
        </w:rPr>
        <w:t xml:space="preserve">8.4.2 </w:t>
      </w:r>
      <w:r>
        <w:rPr>
          <w:rFonts w:asciiTheme="minorEastAsia" w:eastAsiaTheme="minorEastAsia" w:hAnsiTheme="minorEastAsia" w:hint="eastAsia"/>
          <w:szCs w:val="21"/>
        </w:rPr>
        <w:t>封闭所有开放的管路，</w:t>
      </w:r>
      <w:r w:rsidR="007F26F2">
        <w:rPr>
          <w:rFonts w:asciiTheme="minorEastAsia" w:eastAsiaTheme="minorEastAsia" w:hAnsiTheme="minorEastAsia" w:hint="eastAsia"/>
          <w:szCs w:val="21"/>
        </w:rPr>
        <w:t>避免</w:t>
      </w:r>
      <w:r>
        <w:rPr>
          <w:rFonts w:asciiTheme="minorEastAsia" w:eastAsiaTheme="minorEastAsia" w:hAnsiTheme="minorEastAsia" w:hint="eastAsia"/>
          <w:szCs w:val="21"/>
        </w:rPr>
        <w:t>灰尘、杂质侵入。</w:t>
      </w:r>
    </w:p>
    <w:p w:rsidR="00C86276" w:rsidRDefault="00703485" w:rsidP="00301B1E">
      <w:pPr>
        <w:rPr>
          <w:rFonts w:asciiTheme="minorEastAsia" w:eastAsiaTheme="minorEastAsia" w:hAnsiTheme="minorEastAsia"/>
          <w:szCs w:val="21"/>
        </w:rPr>
      </w:pPr>
      <w:r>
        <w:rPr>
          <w:rFonts w:ascii="黑体" w:eastAsia="黑体" w:hAnsi="黑体" w:hint="eastAsia"/>
          <w:szCs w:val="21"/>
        </w:rPr>
        <w:t xml:space="preserve">8.4.3 </w:t>
      </w:r>
      <w:r>
        <w:rPr>
          <w:rFonts w:asciiTheme="minorEastAsia" w:eastAsiaTheme="minorEastAsia" w:hAnsiTheme="minorEastAsia" w:hint="eastAsia"/>
          <w:szCs w:val="21"/>
        </w:rPr>
        <w:t>产品在库房内要码放整齐、注意通风，并注意包装箱上的标志、不得倒置。包装箱和地面、墙壁应保持至少100 mm以上的距离。</w:t>
      </w:r>
      <w:bookmarkStart w:id="135" w:name="_Toc70330604"/>
      <w:bookmarkStart w:id="136" w:name="_Toc68962673"/>
      <w:bookmarkStart w:id="137" w:name="_Toc66701934"/>
    </w:p>
    <w:p w:rsidR="0029348F" w:rsidRDefault="0029348F" w:rsidP="00B0759C">
      <w:pPr>
        <w:spacing w:beforeLines="100" w:before="312" w:afterLines="100" w:after="312"/>
        <w:outlineLvl w:val="0"/>
        <w:rPr>
          <w:rFonts w:ascii="黑体" w:eastAsia="黑体" w:hAnsi="黑体"/>
          <w:bCs/>
          <w:color w:val="000000"/>
          <w:kern w:val="13"/>
          <w:szCs w:val="21"/>
        </w:rPr>
      </w:pPr>
      <w:bookmarkStart w:id="138" w:name="_Toc79065926"/>
      <w:r w:rsidRPr="0029348F">
        <w:rPr>
          <w:rFonts w:ascii="黑体" w:eastAsia="黑体" w:hAnsi="黑体" w:hint="eastAsia"/>
          <w:szCs w:val="21"/>
        </w:rPr>
        <w:t>9</w:t>
      </w:r>
      <w:bookmarkStart w:id="139" w:name="_Toc68962672"/>
      <w:bookmarkStart w:id="140" w:name="_Toc70330603"/>
      <w:bookmarkStart w:id="141" w:name="_Toc72843067"/>
      <w:r w:rsidRPr="0029348F">
        <w:rPr>
          <w:rFonts w:ascii="黑体" w:eastAsia="黑体" w:hAnsi="黑体" w:hint="eastAsia"/>
          <w:bCs/>
          <w:color w:val="000000"/>
          <w:kern w:val="13"/>
          <w:szCs w:val="21"/>
        </w:rPr>
        <w:t xml:space="preserve"> </w:t>
      </w:r>
      <w:r>
        <w:rPr>
          <w:rFonts w:ascii="黑体" w:eastAsia="黑体" w:hAnsi="黑体" w:hint="eastAsia"/>
          <w:bCs/>
          <w:color w:val="000000"/>
          <w:kern w:val="13"/>
          <w:szCs w:val="21"/>
        </w:rPr>
        <w:t xml:space="preserve"> 维护与保养</w:t>
      </w:r>
      <w:bookmarkEnd w:id="138"/>
      <w:bookmarkEnd w:id="139"/>
      <w:bookmarkEnd w:id="140"/>
      <w:bookmarkEnd w:id="141"/>
    </w:p>
    <w:p w:rsidR="00B2112A" w:rsidRDefault="00B2112A" w:rsidP="00B2112A">
      <w:pPr>
        <w:rPr>
          <w:rFonts w:asciiTheme="minorEastAsia" w:eastAsiaTheme="minorEastAsia" w:hAnsiTheme="minorEastAsia"/>
          <w:bCs/>
          <w:color w:val="000000"/>
          <w:kern w:val="13"/>
          <w:szCs w:val="21"/>
        </w:rPr>
      </w:pPr>
      <w:r>
        <w:rPr>
          <w:rFonts w:ascii="黑体" w:eastAsia="黑体" w:hAnsi="黑体" w:hint="eastAsia"/>
          <w:szCs w:val="21"/>
        </w:rPr>
        <w:t>9.1</w:t>
      </w:r>
      <w:r>
        <w:rPr>
          <w:rFonts w:asciiTheme="minorEastAsia" w:eastAsiaTheme="minorEastAsia" w:hAnsiTheme="minorEastAsia" w:hint="eastAsia"/>
          <w:bCs/>
          <w:color w:val="000000"/>
          <w:kern w:val="13"/>
          <w:szCs w:val="21"/>
        </w:rPr>
        <w:t>手动启动润滑泵，观察运行是否正常。</w:t>
      </w:r>
    </w:p>
    <w:p w:rsidR="00B2112A" w:rsidRDefault="00B2112A" w:rsidP="00B2112A">
      <w:pPr>
        <w:rPr>
          <w:rFonts w:asciiTheme="minorEastAsia" w:eastAsiaTheme="minorEastAsia" w:hAnsiTheme="minorEastAsia"/>
          <w:bCs/>
          <w:color w:val="000000"/>
          <w:kern w:val="13"/>
          <w:szCs w:val="21"/>
        </w:rPr>
      </w:pPr>
      <w:r>
        <w:rPr>
          <w:rFonts w:ascii="黑体" w:eastAsia="黑体" w:hAnsi="黑体" w:hint="eastAsia"/>
          <w:szCs w:val="21"/>
        </w:rPr>
        <w:t xml:space="preserve">9.2 </w:t>
      </w:r>
      <w:r>
        <w:rPr>
          <w:rFonts w:asciiTheme="minorEastAsia" w:eastAsiaTheme="minorEastAsia" w:hAnsiTheme="minorEastAsia" w:hint="eastAsia"/>
          <w:bCs/>
          <w:color w:val="000000"/>
          <w:kern w:val="13"/>
          <w:szCs w:val="21"/>
        </w:rPr>
        <w:t>检查主管路、分油管路有无渗漏、破裂。</w:t>
      </w:r>
    </w:p>
    <w:p w:rsidR="00B2112A" w:rsidRDefault="00B2112A" w:rsidP="00B2112A">
      <w:pPr>
        <w:rPr>
          <w:rFonts w:asciiTheme="minorEastAsia" w:eastAsiaTheme="minorEastAsia" w:hAnsiTheme="minorEastAsia"/>
          <w:bCs/>
          <w:color w:val="000000"/>
          <w:kern w:val="13"/>
          <w:szCs w:val="21"/>
        </w:rPr>
      </w:pPr>
      <w:r>
        <w:rPr>
          <w:rFonts w:ascii="黑体" w:eastAsia="黑体" w:hAnsi="黑体" w:hint="eastAsia"/>
          <w:szCs w:val="21"/>
        </w:rPr>
        <w:t xml:space="preserve">9.3 </w:t>
      </w:r>
      <w:r>
        <w:rPr>
          <w:rFonts w:asciiTheme="minorEastAsia" w:eastAsiaTheme="minorEastAsia" w:hAnsiTheme="minorEastAsia" w:hint="eastAsia"/>
          <w:bCs/>
          <w:color w:val="000000"/>
          <w:kern w:val="13"/>
          <w:szCs w:val="21"/>
        </w:rPr>
        <w:t>检查各管束固定和线束接</w:t>
      </w:r>
      <w:proofErr w:type="gramStart"/>
      <w:r>
        <w:rPr>
          <w:rFonts w:asciiTheme="minorEastAsia" w:eastAsiaTheme="minorEastAsia" w:hAnsiTheme="minorEastAsia" w:hint="eastAsia"/>
          <w:bCs/>
          <w:color w:val="000000"/>
          <w:kern w:val="13"/>
          <w:szCs w:val="21"/>
        </w:rPr>
        <w:t>插是否</w:t>
      </w:r>
      <w:proofErr w:type="gramEnd"/>
      <w:r>
        <w:rPr>
          <w:rFonts w:asciiTheme="minorEastAsia" w:eastAsiaTheme="minorEastAsia" w:hAnsiTheme="minorEastAsia" w:hint="eastAsia"/>
          <w:bCs/>
          <w:color w:val="000000"/>
          <w:kern w:val="13"/>
          <w:szCs w:val="21"/>
        </w:rPr>
        <w:t>牢固。</w:t>
      </w:r>
    </w:p>
    <w:p w:rsidR="00B2112A" w:rsidRDefault="00B2112A" w:rsidP="00B2112A">
      <w:pPr>
        <w:rPr>
          <w:rFonts w:asciiTheme="minorEastAsia" w:eastAsiaTheme="minorEastAsia" w:hAnsiTheme="minorEastAsia"/>
          <w:bCs/>
          <w:color w:val="000000"/>
          <w:kern w:val="13"/>
          <w:szCs w:val="21"/>
        </w:rPr>
      </w:pPr>
      <w:r>
        <w:rPr>
          <w:rFonts w:ascii="黑体" w:eastAsia="黑体" w:hAnsi="黑体" w:hint="eastAsia"/>
          <w:szCs w:val="21"/>
        </w:rPr>
        <w:t>9.4</w:t>
      </w:r>
      <w:r>
        <w:rPr>
          <w:rFonts w:asciiTheme="minorEastAsia" w:eastAsiaTheme="minorEastAsia" w:hAnsiTheme="minorEastAsia" w:hint="eastAsia"/>
          <w:bCs/>
          <w:color w:val="000000"/>
          <w:kern w:val="13"/>
          <w:szCs w:val="21"/>
        </w:rPr>
        <w:t xml:space="preserve"> 检查油箱中剩余润滑脂量，接近液位下限时及时补充。</w:t>
      </w:r>
    </w:p>
    <w:p w:rsidR="00B2112A" w:rsidRDefault="00B2112A" w:rsidP="00B2112A">
      <w:pPr>
        <w:rPr>
          <w:rFonts w:asciiTheme="minorEastAsia" w:eastAsiaTheme="minorEastAsia" w:hAnsiTheme="minorEastAsia"/>
          <w:bCs/>
          <w:color w:val="000000"/>
          <w:kern w:val="13"/>
          <w:szCs w:val="21"/>
        </w:rPr>
      </w:pPr>
      <w:r>
        <w:rPr>
          <w:rFonts w:ascii="黑体" w:eastAsia="黑体" w:hAnsi="黑体" w:hint="eastAsia"/>
          <w:szCs w:val="21"/>
        </w:rPr>
        <w:t xml:space="preserve">9.5 </w:t>
      </w:r>
      <w:r>
        <w:rPr>
          <w:rFonts w:asciiTheme="minorEastAsia" w:eastAsiaTheme="minorEastAsia" w:hAnsiTheme="minorEastAsia" w:hint="eastAsia"/>
          <w:szCs w:val="21"/>
        </w:rPr>
        <w:t>定期清理</w:t>
      </w:r>
      <w:r>
        <w:rPr>
          <w:rFonts w:asciiTheme="minorEastAsia" w:eastAsiaTheme="minorEastAsia" w:hAnsiTheme="minorEastAsia" w:hint="eastAsia"/>
          <w:bCs/>
          <w:color w:val="000000"/>
          <w:kern w:val="13"/>
          <w:szCs w:val="21"/>
        </w:rPr>
        <w:t>润滑泵、分配器、管路及接头上的油污，便于检查各部位工作状态。</w:t>
      </w:r>
    </w:p>
    <w:p w:rsidR="00B2112A" w:rsidRDefault="00B2112A" w:rsidP="00B2112A">
      <w:pPr>
        <w:rPr>
          <w:rFonts w:asciiTheme="minorEastAsia" w:eastAsiaTheme="minorEastAsia" w:hAnsiTheme="minorEastAsia"/>
          <w:bCs/>
          <w:color w:val="000000"/>
          <w:kern w:val="13"/>
          <w:szCs w:val="21"/>
        </w:rPr>
      </w:pPr>
      <w:r>
        <w:rPr>
          <w:rFonts w:ascii="黑体" w:eastAsia="黑体" w:hAnsi="黑体" w:hint="eastAsia"/>
          <w:szCs w:val="21"/>
        </w:rPr>
        <w:t xml:space="preserve">9.6 </w:t>
      </w:r>
      <w:r>
        <w:rPr>
          <w:rFonts w:asciiTheme="minorEastAsia" w:eastAsiaTheme="minorEastAsia" w:hAnsiTheme="minorEastAsia" w:hint="eastAsia"/>
          <w:bCs/>
          <w:color w:val="000000"/>
          <w:kern w:val="13"/>
          <w:szCs w:val="21"/>
        </w:rPr>
        <w:t>气温低于-10℃时,及时更换</w:t>
      </w:r>
      <w:r w:rsidR="00817518">
        <w:rPr>
          <w:rFonts w:asciiTheme="minorEastAsia" w:eastAsiaTheme="minorEastAsia" w:hAnsiTheme="minorEastAsia" w:hint="eastAsia"/>
          <w:bCs/>
          <w:color w:val="000000"/>
          <w:kern w:val="13"/>
          <w:szCs w:val="21"/>
        </w:rPr>
        <w:t>为</w:t>
      </w:r>
      <w:r>
        <w:rPr>
          <w:rFonts w:asciiTheme="minorEastAsia" w:eastAsiaTheme="minorEastAsia" w:hAnsiTheme="minorEastAsia" w:hint="eastAsia"/>
          <w:bCs/>
          <w:color w:val="000000"/>
          <w:kern w:val="13"/>
          <w:szCs w:val="21"/>
        </w:rPr>
        <w:t>低温润滑脂。</w:t>
      </w:r>
    </w:p>
    <w:p w:rsidR="008655AC" w:rsidRDefault="00B2112A" w:rsidP="00B2112A">
      <w:pPr>
        <w:rPr>
          <w:rFonts w:asciiTheme="minorEastAsia" w:eastAsiaTheme="minorEastAsia" w:hAnsiTheme="minorEastAsia"/>
          <w:bCs/>
          <w:color w:val="000000"/>
          <w:kern w:val="13"/>
          <w:szCs w:val="21"/>
        </w:rPr>
        <w:sectPr w:rsidR="008655AC" w:rsidSect="008655AC">
          <w:headerReference w:type="even" r:id="rId36"/>
          <w:headerReference w:type="default" r:id="rId37"/>
          <w:footerReference w:type="even" r:id="rId38"/>
          <w:pgSz w:w="11906" w:h="16838"/>
          <w:pgMar w:top="1440" w:right="1440" w:bottom="1440" w:left="1800" w:header="574" w:footer="1134" w:gutter="0"/>
          <w:pgNumType w:start="1"/>
          <w:cols w:space="425"/>
          <w:formProt w:val="0"/>
          <w:docGrid w:type="lines" w:linePitch="312"/>
        </w:sectPr>
      </w:pPr>
      <w:r>
        <w:rPr>
          <w:rFonts w:ascii="黑体" w:eastAsia="黑体" w:hAnsi="黑体" w:hint="eastAsia"/>
          <w:szCs w:val="21"/>
        </w:rPr>
        <w:t>9.7</w:t>
      </w:r>
      <w:r>
        <w:rPr>
          <w:rFonts w:asciiTheme="minorEastAsia" w:eastAsiaTheme="minorEastAsia" w:hAnsiTheme="minorEastAsia" w:hint="eastAsia"/>
          <w:bCs/>
          <w:color w:val="000000"/>
          <w:kern w:val="13"/>
          <w:szCs w:val="21"/>
        </w:rPr>
        <w:t xml:space="preserve"> 做好维护记录。</w:t>
      </w:r>
      <w:bookmarkStart w:id="142" w:name="_GoBack"/>
      <w:bookmarkEnd w:id="142"/>
    </w:p>
    <w:p w:rsidR="00985E8E" w:rsidRDefault="00985E8E" w:rsidP="00985E8E">
      <w:pPr>
        <w:jc w:val="center"/>
        <w:outlineLvl w:val="0"/>
        <w:rPr>
          <w:rFonts w:ascii="黑体" w:eastAsia="黑体" w:hAnsi="黑体"/>
          <w:szCs w:val="21"/>
        </w:rPr>
      </w:pPr>
      <w:bookmarkStart w:id="143" w:name="_Toc79065927"/>
      <w:r>
        <w:rPr>
          <w:rFonts w:ascii="黑体" w:eastAsia="黑体" w:hAnsi="黑体" w:hint="eastAsia"/>
          <w:szCs w:val="21"/>
        </w:rPr>
        <w:t>附录A</w:t>
      </w:r>
      <w:bookmarkEnd w:id="143"/>
    </w:p>
    <w:p w:rsidR="00985E8E" w:rsidRDefault="00985E8E" w:rsidP="00985E8E">
      <w:pPr>
        <w:jc w:val="center"/>
        <w:outlineLvl w:val="0"/>
        <w:rPr>
          <w:rFonts w:ascii="黑体" w:eastAsia="黑体" w:hAnsi="黑体"/>
          <w:szCs w:val="21"/>
        </w:rPr>
      </w:pPr>
      <w:bookmarkStart w:id="144" w:name="_Toc79065928"/>
      <w:r>
        <w:rPr>
          <w:rFonts w:ascii="黑体" w:eastAsia="黑体" w:hAnsi="黑体" w:hint="eastAsia"/>
          <w:szCs w:val="21"/>
        </w:rPr>
        <w:t>（资料性）</w:t>
      </w:r>
      <w:bookmarkEnd w:id="144"/>
    </w:p>
    <w:p w:rsidR="00985E8E" w:rsidRPr="00151EBE" w:rsidRDefault="00985E8E" w:rsidP="00BF28C5">
      <w:pPr>
        <w:jc w:val="center"/>
        <w:outlineLvl w:val="0"/>
        <w:rPr>
          <w:rFonts w:ascii="黑体" w:eastAsia="黑体" w:hAnsi="黑体"/>
          <w:szCs w:val="21"/>
        </w:rPr>
      </w:pPr>
      <w:bookmarkStart w:id="145" w:name="_Toc79065929"/>
      <w:r w:rsidRPr="00151EBE">
        <w:rPr>
          <w:rFonts w:ascii="黑体" w:eastAsia="黑体" w:hint="eastAsia"/>
          <w:szCs w:val="21"/>
        </w:rPr>
        <w:t>润滑脂的使用要求</w:t>
      </w:r>
      <w:bookmarkEnd w:id="145"/>
    </w:p>
    <w:p w:rsidR="00985E8E" w:rsidRPr="00151EBE" w:rsidRDefault="00BE2200" w:rsidP="00B0759C">
      <w:pPr>
        <w:spacing w:beforeLines="100" w:before="312" w:afterLines="100" w:after="312"/>
        <w:jc w:val="left"/>
        <w:rPr>
          <w:rFonts w:ascii="黑体" w:eastAsia="黑体" w:hAnsi="黑体"/>
          <w:szCs w:val="21"/>
        </w:rPr>
      </w:pPr>
      <w:r w:rsidRPr="00151EBE">
        <w:rPr>
          <w:rFonts w:ascii="黑体" w:eastAsia="黑体" w:hAnsi="黑体" w:hint="eastAsia"/>
          <w:szCs w:val="21"/>
        </w:rPr>
        <w:t xml:space="preserve">A.1 </w:t>
      </w:r>
      <w:r w:rsidR="00A727A8" w:rsidRPr="00151EBE">
        <w:rPr>
          <w:rFonts w:ascii="黑体" w:eastAsia="黑体" w:hAnsi="黑体" w:hint="eastAsia"/>
          <w:szCs w:val="21"/>
        </w:rPr>
        <w:t>润滑脂的稠度</w:t>
      </w:r>
    </w:p>
    <w:p w:rsidR="00A727A8" w:rsidRPr="00151EBE" w:rsidRDefault="007512E7" w:rsidP="00975A29">
      <w:pPr>
        <w:ind w:firstLineChars="200" w:firstLine="420"/>
        <w:jc w:val="left"/>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润滑脂的稠度以美国润滑脂学会（</w:t>
      </w:r>
      <w:proofErr w:type="spellStart"/>
      <w:r w:rsidRPr="00151EBE">
        <w:rPr>
          <w:rFonts w:asciiTheme="minorEastAsia" w:eastAsiaTheme="minorEastAsia" w:hAnsiTheme="minorEastAsia" w:hint="eastAsia"/>
          <w:color w:val="000000"/>
          <w:szCs w:val="21"/>
        </w:rPr>
        <w:t>NLGI:National</w:t>
      </w:r>
      <w:proofErr w:type="spellEnd"/>
      <w:r w:rsidRPr="00151EBE">
        <w:rPr>
          <w:rFonts w:asciiTheme="minorEastAsia" w:eastAsiaTheme="minorEastAsia" w:hAnsiTheme="minorEastAsia" w:hint="eastAsia"/>
          <w:color w:val="000000"/>
          <w:szCs w:val="21"/>
        </w:rPr>
        <w:t xml:space="preserve"> Lubricating Grease Institute）制定的NLGI稠度等级标准进行划分，也称为针入度，锥入度。</w:t>
      </w:r>
    </w:p>
    <w:p w:rsidR="00BE2200" w:rsidRPr="00151EBE" w:rsidRDefault="00A727A8" w:rsidP="00975A29">
      <w:pPr>
        <w:ind w:firstLineChars="200" w:firstLine="420"/>
        <w:jc w:val="left"/>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锥入度的测试使用一个标准的锥体，在25℃时使锥体落入充满润滑脂的杯中，停留5S，测量润滑脂样品</w:t>
      </w:r>
      <w:proofErr w:type="gramStart"/>
      <w:r w:rsidRPr="00151EBE">
        <w:rPr>
          <w:rFonts w:asciiTheme="minorEastAsia" w:eastAsiaTheme="minorEastAsia" w:hAnsiTheme="minorEastAsia" w:hint="eastAsia"/>
          <w:color w:val="000000"/>
          <w:szCs w:val="21"/>
        </w:rPr>
        <w:t>的锥入深度</w:t>
      </w:r>
      <w:proofErr w:type="gramEnd"/>
      <w:r w:rsidRPr="00151EBE">
        <w:rPr>
          <w:rFonts w:asciiTheme="minorEastAsia" w:eastAsiaTheme="minorEastAsia" w:hAnsiTheme="minorEastAsia" w:hint="eastAsia"/>
          <w:color w:val="000000"/>
          <w:szCs w:val="21"/>
        </w:rPr>
        <w:t>。锥入度值越大，则润滑脂越软。根据NLGI的分类，润滑脂分为各种稠度等级，见表A.1。</w:t>
      </w:r>
    </w:p>
    <w:p w:rsidR="00A727A8" w:rsidRPr="00151EBE" w:rsidRDefault="00A727A8" w:rsidP="008655AC">
      <w:pPr>
        <w:jc w:val="center"/>
        <w:rPr>
          <w:rFonts w:ascii="黑体" w:eastAsia="黑体" w:hAnsi="黑体"/>
          <w:color w:val="000000"/>
          <w:szCs w:val="21"/>
        </w:rPr>
      </w:pPr>
      <w:r w:rsidRPr="00151EBE">
        <w:rPr>
          <w:rFonts w:ascii="黑体" w:eastAsia="黑体" w:hAnsi="黑体" w:hint="eastAsia"/>
          <w:color w:val="000000"/>
          <w:szCs w:val="21"/>
        </w:rPr>
        <w:t>表A.1 NLGI稠度等级和锥入度值</w:t>
      </w:r>
    </w:p>
    <w:p w:rsidR="00B34803" w:rsidRPr="00151EBE" w:rsidRDefault="00B34803" w:rsidP="00BF28C5">
      <w:pPr>
        <w:ind w:firstLineChars="200" w:firstLine="360"/>
        <w:jc w:val="right"/>
        <w:rPr>
          <w:rFonts w:asciiTheme="minorEastAsia" w:eastAsiaTheme="minorEastAsia" w:hAnsiTheme="minorEastAsia"/>
          <w:color w:val="000000"/>
          <w:sz w:val="18"/>
          <w:szCs w:val="18"/>
        </w:rPr>
      </w:pPr>
      <w:r w:rsidRPr="00151EBE">
        <w:rPr>
          <w:rFonts w:asciiTheme="minorEastAsia" w:eastAsiaTheme="minorEastAsia" w:hAnsiTheme="minorEastAsia" w:hint="eastAsia"/>
          <w:color w:val="000000"/>
          <w:sz w:val="18"/>
          <w:szCs w:val="18"/>
        </w:rPr>
        <w:t>单位为0.1毫米</w:t>
      </w:r>
    </w:p>
    <w:tbl>
      <w:tblPr>
        <w:tblStyle w:val="affd"/>
        <w:tblW w:w="0" w:type="auto"/>
        <w:jc w:val="center"/>
        <w:tblLook w:val="04A0" w:firstRow="1" w:lastRow="0" w:firstColumn="1" w:lastColumn="0" w:noHBand="0" w:noVBand="1"/>
      </w:tblPr>
      <w:tblGrid>
        <w:gridCol w:w="2964"/>
        <w:gridCol w:w="2973"/>
        <w:gridCol w:w="2945"/>
      </w:tblGrid>
      <w:tr w:rsidR="00A727A8" w:rsidRPr="00151EBE" w:rsidTr="008655AC">
        <w:trPr>
          <w:jc w:val="center"/>
        </w:trPr>
        <w:tc>
          <w:tcPr>
            <w:tcW w:w="3190" w:type="dxa"/>
          </w:tcPr>
          <w:p w:rsidR="00A727A8" w:rsidRPr="00151EBE" w:rsidRDefault="00A727A8"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NLGI</w:t>
            </w:r>
          </w:p>
        </w:tc>
        <w:tc>
          <w:tcPr>
            <w:tcW w:w="3190" w:type="dxa"/>
          </w:tcPr>
          <w:p w:rsidR="00A727A8" w:rsidRPr="00151EBE" w:rsidRDefault="00B34803"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锥入度</w:t>
            </w:r>
          </w:p>
        </w:tc>
        <w:tc>
          <w:tcPr>
            <w:tcW w:w="3190" w:type="dxa"/>
          </w:tcPr>
          <w:p w:rsidR="00A727A8" w:rsidRPr="00151EBE" w:rsidRDefault="00B34803"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外观</w:t>
            </w:r>
          </w:p>
        </w:tc>
      </w:tr>
      <w:tr w:rsidR="00A727A8" w:rsidRPr="00151EBE" w:rsidTr="008655AC">
        <w:trPr>
          <w:jc w:val="center"/>
        </w:trPr>
        <w:tc>
          <w:tcPr>
            <w:tcW w:w="3190" w:type="dxa"/>
          </w:tcPr>
          <w:p w:rsidR="00A727A8" w:rsidRPr="00151EBE" w:rsidRDefault="00B34803"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000</w:t>
            </w:r>
          </w:p>
        </w:tc>
        <w:tc>
          <w:tcPr>
            <w:tcW w:w="3190" w:type="dxa"/>
          </w:tcPr>
          <w:p w:rsidR="00A727A8" w:rsidRPr="00151EBE" w:rsidRDefault="00100D35"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445～475</w:t>
            </w:r>
          </w:p>
        </w:tc>
        <w:tc>
          <w:tcPr>
            <w:tcW w:w="3190" w:type="dxa"/>
          </w:tcPr>
          <w:p w:rsidR="00A727A8" w:rsidRPr="00151EBE" w:rsidRDefault="00100D35"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流体</w:t>
            </w:r>
          </w:p>
        </w:tc>
      </w:tr>
      <w:tr w:rsidR="00A727A8" w:rsidRPr="00151EBE" w:rsidTr="008655AC">
        <w:trPr>
          <w:jc w:val="center"/>
        </w:trPr>
        <w:tc>
          <w:tcPr>
            <w:tcW w:w="3190" w:type="dxa"/>
          </w:tcPr>
          <w:p w:rsidR="00A727A8" w:rsidRPr="00151EBE" w:rsidRDefault="00B34803"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00</w:t>
            </w:r>
          </w:p>
        </w:tc>
        <w:tc>
          <w:tcPr>
            <w:tcW w:w="3190" w:type="dxa"/>
          </w:tcPr>
          <w:p w:rsidR="00A727A8" w:rsidRPr="00151EBE" w:rsidRDefault="00100D35"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400～430</w:t>
            </w:r>
          </w:p>
        </w:tc>
        <w:tc>
          <w:tcPr>
            <w:tcW w:w="3190" w:type="dxa"/>
          </w:tcPr>
          <w:p w:rsidR="00A727A8" w:rsidRPr="00151EBE" w:rsidRDefault="00100D35"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半流体</w:t>
            </w:r>
          </w:p>
        </w:tc>
      </w:tr>
      <w:tr w:rsidR="00A727A8" w:rsidRPr="00151EBE" w:rsidTr="008655AC">
        <w:trPr>
          <w:jc w:val="center"/>
        </w:trPr>
        <w:tc>
          <w:tcPr>
            <w:tcW w:w="3190" w:type="dxa"/>
          </w:tcPr>
          <w:p w:rsidR="00A727A8" w:rsidRPr="00151EBE" w:rsidRDefault="00B34803"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0</w:t>
            </w:r>
          </w:p>
        </w:tc>
        <w:tc>
          <w:tcPr>
            <w:tcW w:w="3190" w:type="dxa"/>
          </w:tcPr>
          <w:p w:rsidR="00A727A8" w:rsidRPr="00151EBE" w:rsidRDefault="00100D35"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355～385</w:t>
            </w:r>
          </w:p>
        </w:tc>
        <w:tc>
          <w:tcPr>
            <w:tcW w:w="3190" w:type="dxa"/>
          </w:tcPr>
          <w:p w:rsidR="00A727A8" w:rsidRPr="00151EBE" w:rsidRDefault="00100D35"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半流体</w:t>
            </w:r>
          </w:p>
        </w:tc>
      </w:tr>
      <w:tr w:rsidR="00A727A8" w:rsidRPr="00151EBE" w:rsidTr="008655AC">
        <w:trPr>
          <w:jc w:val="center"/>
        </w:trPr>
        <w:tc>
          <w:tcPr>
            <w:tcW w:w="3190" w:type="dxa"/>
          </w:tcPr>
          <w:p w:rsidR="00A727A8" w:rsidRPr="00151EBE" w:rsidRDefault="00B34803"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1</w:t>
            </w:r>
          </w:p>
        </w:tc>
        <w:tc>
          <w:tcPr>
            <w:tcW w:w="3190" w:type="dxa"/>
          </w:tcPr>
          <w:p w:rsidR="00A727A8" w:rsidRPr="00151EBE" w:rsidRDefault="00100D35"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310～340</w:t>
            </w:r>
          </w:p>
        </w:tc>
        <w:tc>
          <w:tcPr>
            <w:tcW w:w="3190" w:type="dxa"/>
          </w:tcPr>
          <w:p w:rsidR="00A727A8" w:rsidRPr="00151EBE" w:rsidRDefault="00100D35"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极软</w:t>
            </w:r>
          </w:p>
        </w:tc>
      </w:tr>
      <w:tr w:rsidR="00A727A8" w:rsidRPr="00151EBE" w:rsidTr="008655AC">
        <w:trPr>
          <w:jc w:val="center"/>
        </w:trPr>
        <w:tc>
          <w:tcPr>
            <w:tcW w:w="3190" w:type="dxa"/>
          </w:tcPr>
          <w:p w:rsidR="00A727A8" w:rsidRPr="00151EBE" w:rsidRDefault="00B34803"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2</w:t>
            </w:r>
          </w:p>
        </w:tc>
        <w:tc>
          <w:tcPr>
            <w:tcW w:w="3190" w:type="dxa"/>
          </w:tcPr>
          <w:p w:rsidR="00A727A8" w:rsidRPr="00151EBE" w:rsidRDefault="00100D35"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265～295</w:t>
            </w:r>
          </w:p>
        </w:tc>
        <w:tc>
          <w:tcPr>
            <w:tcW w:w="3190" w:type="dxa"/>
          </w:tcPr>
          <w:p w:rsidR="00A727A8" w:rsidRPr="00151EBE" w:rsidRDefault="00100D35"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软</w:t>
            </w:r>
          </w:p>
        </w:tc>
      </w:tr>
      <w:tr w:rsidR="00A727A8" w:rsidRPr="00151EBE" w:rsidTr="008655AC">
        <w:trPr>
          <w:jc w:val="center"/>
        </w:trPr>
        <w:tc>
          <w:tcPr>
            <w:tcW w:w="3190" w:type="dxa"/>
          </w:tcPr>
          <w:p w:rsidR="00A727A8" w:rsidRPr="00151EBE" w:rsidRDefault="00B34803"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3</w:t>
            </w:r>
          </w:p>
        </w:tc>
        <w:tc>
          <w:tcPr>
            <w:tcW w:w="3190" w:type="dxa"/>
          </w:tcPr>
          <w:p w:rsidR="00A727A8" w:rsidRPr="00151EBE" w:rsidRDefault="00100D35"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220～250</w:t>
            </w:r>
          </w:p>
        </w:tc>
        <w:tc>
          <w:tcPr>
            <w:tcW w:w="3190" w:type="dxa"/>
          </w:tcPr>
          <w:p w:rsidR="00A727A8" w:rsidRPr="00151EBE" w:rsidRDefault="00100D35"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中等硬度</w:t>
            </w:r>
          </w:p>
        </w:tc>
      </w:tr>
      <w:tr w:rsidR="00A727A8" w:rsidRPr="00151EBE" w:rsidTr="008655AC">
        <w:trPr>
          <w:jc w:val="center"/>
        </w:trPr>
        <w:tc>
          <w:tcPr>
            <w:tcW w:w="3190" w:type="dxa"/>
          </w:tcPr>
          <w:p w:rsidR="00A727A8" w:rsidRPr="00151EBE" w:rsidRDefault="00B34803"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4</w:t>
            </w:r>
          </w:p>
        </w:tc>
        <w:tc>
          <w:tcPr>
            <w:tcW w:w="3190" w:type="dxa"/>
          </w:tcPr>
          <w:p w:rsidR="00A727A8" w:rsidRPr="00151EBE" w:rsidRDefault="00100D35"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175～205</w:t>
            </w:r>
          </w:p>
        </w:tc>
        <w:tc>
          <w:tcPr>
            <w:tcW w:w="3190" w:type="dxa"/>
          </w:tcPr>
          <w:p w:rsidR="00A727A8" w:rsidRPr="00151EBE" w:rsidRDefault="00100D35"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硬</w:t>
            </w:r>
          </w:p>
        </w:tc>
      </w:tr>
      <w:tr w:rsidR="00B34803" w:rsidRPr="00151EBE" w:rsidTr="008655AC">
        <w:trPr>
          <w:jc w:val="center"/>
        </w:trPr>
        <w:tc>
          <w:tcPr>
            <w:tcW w:w="3190" w:type="dxa"/>
          </w:tcPr>
          <w:p w:rsidR="00B34803" w:rsidRPr="00151EBE" w:rsidRDefault="00B34803"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5</w:t>
            </w:r>
          </w:p>
        </w:tc>
        <w:tc>
          <w:tcPr>
            <w:tcW w:w="3190" w:type="dxa"/>
          </w:tcPr>
          <w:p w:rsidR="00B34803" w:rsidRPr="00151EBE" w:rsidRDefault="00100D35"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130～160</w:t>
            </w:r>
          </w:p>
        </w:tc>
        <w:tc>
          <w:tcPr>
            <w:tcW w:w="3190" w:type="dxa"/>
          </w:tcPr>
          <w:p w:rsidR="00B34803" w:rsidRPr="00151EBE" w:rsidRDefault="00100D35"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很硬</w:t>
            </w:r>
          </w:p>
        </w:tc>
      </w:tr>
      <w:tr w:rsidR="00B34803" w:rsidRPr="00151EBE" w:rsidTr="008655AC">
        <w:trPr>
          <w:jc w:val="center"/>
        </w:trPr>
        <w:tc>
          <w:tcPr>
            <w:tcW w:w="3190" w:type="dxa"/>
          </w:tcPr>
          <w:p w:rsidR="00B34803" w:rsidRPr="00151EBE" w:rsidRDefault="00B34803"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6</w:t>
            </w:r>
          </w:p>
        </w:tc>
        <w:tc>
          <w:tcPr>
            <w:tcW w:w="3190" w:type="dxa"/>
          </w:tcPr>
          <w:p w:rsidR="00B34803" w:rsidRPr="00151EBE" w:rsidRDefault="00100D35"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85～115</w:t>
            </w:r>
          </w:p>
        </w:tc>
        <w:tc>
          <w:tcPr>
            <w:tcW w:w="3190" w:type="dxa"/>
          </w:tcPr>
          <w:p w:rsidR="00B34803" w:rsidRPr="00151EBE" w:rsidRDefault="00100D35" w:rsidP="00975A29">
            <w:pPr>
              <w:jc w:val="center"/>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极硬</w:t>
            </w:r>
          </w:p>
        </w:tc>
      </w:tr>
    </w:tbl>
    <w:p w:rsidR="00F4609B" w:rsidRPr="00151EBE" w:rsidRDefault="00F4609B" w:rsidP="00975A29">
      <w:pPr>
        <w:ind w:firstLineChars="200" w:firstLine="420"/>
        <w:jc w:val="left"/>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润滑脂的稠度表征的是润滑脂的软硬程度，不同的设备需要特定稠度的润滑脂进行润滑，因此稠度等级和润滑脂性能无关。</w:t>
      </w:r>
      <w:r w:rsidR="00ED10F6" w:rsidRPr="00151EBE">
        <w:rPr>
          <w:rFonts w:asciiTheme="minorEastAsia" w:eastAsiaTheme="minorEastAsia" w:hAnsiTheme="minorEastAsia" w:hint="eastAsia"/>
          <w:color w:val="000000"/>
          <w:szCs w:val="21"/>
        </w:rPr>
        <w:t>在低温下或有泵送性要求时，</w:t>
      </w:r>
      <w:proofErr w:type="gramStart"/>
      <w:r w:rsidR="00ED10F6" w:rsidRPr="00151EBE">
        <w:rPr>
          <w:rFonts w:asciiTheme="minorEastAsia" w:eastAsiaTheme="minorEastAsia" w:hAnsiTheme="minorEastAsia" w:hint="eastAsia"/>
          <w:color w:val="000000"/>
          <w:szCs w:val="21"/>
        </w:rPr>
        <w:t>首选低稠度</w:t>
      </w:r>
      <w:proofErr w:type="gramEnd"/>
      <w:r w:rsidR="00ED10F6" w:rsidRPr="00151EBE">
        <w:rPr>
          <w:rFonts w:asciiTheme="minorEastAsia" w:eastAsiaTheme="minorEastAsia" w:hAnsiTheme="minorEastAsia" w:hint="eastAsia"/>
          <w:color w:val="000000"/>
          <w:szCs w:val="21"/>
        </w:rPr>
        <w:t>等级的润滑脂。</w:t>
      </w:r>
    </w:p>
    <w:p w:rsidR="00FE7917" w:rsidRPr="00C17C0B" w:rsidRDefault="00FE7917" w:rsidP="00B0759C">
      <w:pPr>
        <w:spacing w:beforeLines="100" w:before="312" w:afterLines="100" w:after="312"/>
        <w:jc w:val="left"/>
        <w:rPr>
          <w:rFonts w:ascii="黑体" w:eastAsia="黑体" w:hAnsi="黑体"/>
          <w:szCs w:val="21"/>
        </w:rPr>
      </w:pPr>
      <w:r w:rsidRPr="00C17C0B">
        <w:rPr>
          <w:rFonts w:ascii="黑体" w:eastAsia="黑体" w:hAnsi="黑体" w:hint="eastAsia"/>
          <w:szCs w:val="21"/>
        </w:rPr>
        <w:t xml:space="preserve">A.2 </w:t>
      </w:r>
      <w:r w:rsidR="00975A29" w:rsidRPr="00C17C0B">
        <w:rPr>
          <w:rFonts w:ascii="黑体" w:eastAsia="黑体" w:hAnsi="黑体" w:hint="eastAsia"/>
          <w:szCs w:val="21"/>
        </w:rPr>
        <w:t>润滑脂的</w:t>
      </w:r>
      <w:r w:rsidR="00D40A3A" w:rsidRPr="00C17C0B">
        <w:rPr>
          <w:rFonts w:ascii="黑体" w:eastAsia="黑体" w:hAnsi="黑体" w:hint="eastAsia"/>
          <w:szCs w:val="21"/>
        </w:rPr>
        <w:t>选用</w:t>
      </w:r>
    </w:p>
    <w:p w:rsidR="00975A29" w:rsidRPr="00151EBE" w:rsidRDefault="004C0354" w:rsidP="004C0354">
      <w:pPr>
        <w:ind w:firstLineChars="200" w:firstLine="420"/>
        <w:jc w:val="left"/>
        <w:rPr>
          <w:rFonts w:asciiTheme="minorEastAsia" w:eastAsiaTheme="minorEastAsia" w:hAnsiTheme="minorEastAsia"/>
          <w:color w:val="000000"/>
          <w:szCs w:val="21"/>
        </w:rPr>
      </w:pPr>
      <w:r w:rsidRPr="00151EBE">
        <w:rPr>
          <w:rFonts w:asciiTheme="minorEastAsia" w:eastAsiaTheme="minorEastAsia" w:hAnsiTheme="minorEastAsia" w:hint="eastAsia"/>
          <w:color w:val="000000"/>
          <w:szCs w:val="21"/>
        </w:rPr>
        <w:t>润滑脂的选用建议见表A.2。</w:t>
      </w:r>
    </w:p>
    <w:p w:rsidR="00985E8E" w:rsidRPr="00151EBE" w:rsidRDefault="004C0354" w:rsidP="008655AC">
      <w:pPr>
        <w:jc w:val="center"/>
        <w:rPr>
          <w:rFonts w:ascii="黑体" w:eastAsia="黑体" w:hAnsi="黑体"/>
          <w:color w:val="000000"/>
          <w:szCs w:val="21"/>
        </w:rPr>
      </w:pPr>
      <w:r w:rsidRPr="00151EBE">
        <w:rPr>
          <w:rFonts w:ascii="黑体" w:eastAsia="黑体" w:hAnsi="黑体" w:hint="eastAsia"/>
          <w:color w:val="000000"/>
          <w:szCs w:val="21"/>
        </w:rPr>
        <w:t>表A.2 润滑脂的选用建议</w:t>
      </w:r>
    </w:p>
    <w:tbl>
      <w:tblPr>
        <w:tblStyle w:val="affd"/>
        <w:tblW w:w="9819" w:type="dxa"/>
        <w:jc w:val="center"/>
        <w:tblInd w:w="444" w:type="dxa"/>
        <w:tblLayout w:type="fixed"/>
        <w:tblLook w:val="04A0" w:firstRow="1" w:lastRow="0" w:firstColumn="1" w:lastColumn="0" w:noHBand="0" w:noVBand="1"/>
      </w:tblPr>
      <w:tblGrid>
        <w:gridCol w:w="675"/>
        <w:gridCol w:w="851"/>
        <w:gridCol w:w="1021"/>
        <w:gridCol w:w="1021"/>
        <w:gridCol w:w="1021"/>
        <w:gridCol w:w="1021"/>
        <w:gridCol w:w="1021"/>
        <w:gridCol w:w="797"/>
        <w:gridCol w:w="797"/>
        <w:gridCol w:w="797"/>
        <w:gridCol w:w="797"/>
      </w:tblGrid>
      <w:tr w:rsidR="004C0354" w:rsidRPr="00151EBE" w:rsidTr="008655AC">
        <w:trPr>
          <w:jc w:val="center"/>
        </w:trPr>
        <w:tc>
          <w:tcPr>
            <w:tcW w:w="1526" w:type="dxa"/>
            <w:gridSpan w:val="2"/>
          </w:tcPr>
          <w:p w:rsidR="004C0354" w:rsidRPr="00151EBE" w:rsidRDefault="004C0354" w:rsidP="00975A29">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稠度等级</w:t>
            </w:r>
          </w:p>
        </w:tc>
        <w:tc>
          <w:tcPr>
            <w:tcW w:w="1021" w:type="dxa"/>
          </w:tcPr>
          <w:p w:rsidR="004C0354" w:rsidRPr="00151EBE" w:rsidRDefault="004C0354" w:rsidP="00975A29">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000</w:t>
            </w:r>
          </w:p>
        </w:tc>
        <w:tc>
          <w:tcPr>
            <w:tcW w:w="1021" w:type="dxa"/>
          </w:tcPr>
          <w:p w:rsidR="004C0354" w:rsidRPr="00151EBE" w:rsidRDefault="004C0354" w:rsidP="00975A29">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00</w:t>
            </w:r>
          </w:p>
        </w:tc>
        <w:tc>
          <w:tcPr>
            <w:tcW w:w="1021" w:type="dxa"/>
          </w:tcPr>
          <w:p w:rsidR="004C0354" w:rsidRPr="00151EBE" w:rsidRDefault="004C0354" w:rsidP="00975A29">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0</w:t>
            </w:r>
          </w:p>
        </w:tc>
        <w:tc>
          <w:tcPr>
            <w:tcW w:w="1021" w:type="dxa"/>
          </w:tcPr>
          <w:p w:rsidR="004C0354" w:rsidRPr="00151EBE" w:rsidRDefault="004C0354" w:rsidP="00975A29">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1</w:t>
            </w:r>
          </w:p>
        </w:tc>
        <w:tc>
          <w:tcPr>
            <w:tcW w:w="1021" w:type="dxa"/>
          </w:tcPr>
          <w:p w:rsidR="004C0354" w:rsidRPr="00151EBE" w:rsidRDefault="004C0354" w:rsidP="00975A29">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2</w:t>
            </w:r>
          </w:p>
        </w:tc>
        <w:tc>
          <w:tcPr>
            <w:tcW w:w="797" w:type="dxa"/>
          </w:tcPr>
          <w:p w:rsidR="004C0354" w:rsidRPr="00151EBE" w:rsidRDefault="004C0354" w:rsidP="00975A29">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3</w:t>
            </w:r>
          </w:p>
        </w:tc>
        <w:tc>
          <w:tcPr>
            <w:tcW w:w="797" w:type="dxa"/>
          </w:tcPr>
          <w:p w:rsidR="004C0354" w:rsidRPr="00151EBE" w:rsidRDefault="004C0354" w:rsidP="00975A29">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4</w:t>
            </w:r>
          </w:p>
        </w:tc>
        <w:tc>
          <w:tcPr>
            <w:tcW w:w="797" w:type="dxa"/>
          </w:tcPr>
          <w:p w:rsidR="004C0354" w:rsidRPr="00151EBE" w:rsidRDefault="004C0354" w:rsidP="00975A29">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5</w:t>
            </w:r>
          </w:p>
        </w:tc>
        <w:tc>
          <w:tcPr>
            <w:tcW w:w="797" w:type="dxa"/>
          </w:tcPr>
          <w:p w:rsidR="004C0354" w:rsidRPr="00151EBE" w:rsidRDefault="004C0354" w:rsidP="00975A29">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6</w:t>
            </w:r>
          </w:p>
        </w:tc>
      </w:tr>
      <w:tr w:rsidR="004C0354" w:rsidRPr="00151EBE" w:rsidTr="008655AC">
        <w:trPr>
          <w:jc w:val="center"/>
        </w:trPr>
        <w:tc>
          <w:tcPr>
            <w:tcW w:w="1526" w:type="dxa"/>
            <w:gridSpan w:val="2"/>
            <w:vAlign w:val="center"/>
          </w:tcPr>
          <w:p w:rsidR="004C0354" w:rsidRPr="00151EBE" w:rsidRDefault="004C0354" w:rsidP="004C0354">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适用润滑方法</w:t>
            </w:r>
          </w:p>
        </w:tc>
        <w:tc>
          <w:tcPr>
            <w:tcW w:w="1021" w:type="dxa"/>
          </w:tcPr>
          <w:p w:rsidR="004C0354" w:rsidRPr="00151EBE" w:rsidRDefault="004C0354" w:rsidP="00975A29">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集中润滑系统、涂抹</w:t>
            </w:r>
          </w:p>
        </w:tc>
        <w:tc>
          <w:tcPr>
            <w:tcW w:w="1021" w:type="dxa"/>
          </w:tcPr>
          <w:p w:rsidR="004C0354" w:rsidRPr="00151EBE" w:rsidRDefault="004C0354" w:rsidP="00975A29">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集中润滑系统、涂抹</w:t>
            </w:r>
          </w:p>
        </w:tc>
        <w:tc>
          <w:tcPr>
            <w:tcW w:w="1021" w:type="dxa"/>
          </w:tcPr>
          <w:p w:rsidR="004C0354" w:rsidRPr="00151EBE" w:rsidRDefault="004C0354" w:rsidP="00975A29">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集中润滑系统、涂抹</w:t>
            </w:r>
          </w:p>
        </w:tc>
        <w:tc>
          <w:tcPr>
            <w:tcW w:w="1021" w:type="dxa"/>
          </w:tcPr>
          <w:p w:rsidR="004C0354" w:rsidRPr="00151EBE" w:rsidRDefault="004C0354" w:rsidP="004C0354">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集中润滑系统、脂杯、</w:t>
            </w:r>
            <w:proofErr w:type="gramStart"/>
            <w:r w:rsidRPr="00151EBE">
              <w:rPr>
                <w:rFonts w:asciiTheme="minorEastAsia" w:eastAsiaTheme="minorEastAsia" w:hAnsiTheme="minorEastAsia" w:hint="eastAsia"/>
                <w:szCs w:val="18"/>
              </w:rPr>
              <w:t>脂枪</w:t>
            </w:r>
            <w:proofErr w:type="gramEnd"/>
          </w:p>
        </w:tc>
        <w:tc>
          <w:tcPr>
            <w:tcW w:w="1021" w:type="dxa"/>
          </w:tcPr>
          <w:p w:rsidR="004C0354" w:rsidRPr="00151EBE" w:rsidRDefault="004C0354" w:rsidP="00975A29">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集中润滑系统、脂杯、</w:t>
            </w:r>
            <w:proofErr w:type="gramStart"/>
            <w:r w:rsidRPr="00151EBE">
              <w:rPr>
                <w:rFonts w:asciiTheme="minorEastAsia" w:eastAsiaTheme="minorEastAsia" w:hAnsiTheme="minorEastAsia" w:hint="eastAsia"/>
                <w:szCs w:val="18"/>
              </w:rPr>
              <w:t>脂枪</w:t>
            </w:r>
            <w:proofErr w:type="gramEnd"/>
          </w:p>
        </w:tc>
        <w:tc>
          <w:tcPr>
            <w:tcW w:w="797" w:type="dxa"/>
          </w:tcPr>
          <w:p w:rsidR="004C0354" w:rsidRPr="00151EBE" w:rsidRDefault="004C0354" w:rsidP="00975A29">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脂杯、</w:t>
            </w:r>
            <w:proofErr w:type="gramStart"/>
            <w:r w:rsidRPr="00151EBE">
              <w:rPr>
                <w:rFonts w:asciiTheme="minorEastAsia" w:eastAsiaTheme="minorEastAsia" w:hAnsiTheme="minorEastAsia" w:hint="eastAsia"/>
                <w:szCs w:val="18"/>
              </w:rPr>
              <w:t>脂枪</w:t>
            </w:r>
            <w:proofErr w:type="gramEnd"/>
          </w:p>
        </w:tc>
        <w:tc>
          <w:tcPr>
            <w:tcW w:w="797" w:type="dxa"/>
          </w:tcPr>
          <w:p w:rsidR="004C0354" w:rsidRPr="00151EBE" w:rsidRDefault="004C0354" w:rsidP="00975A29">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脂杯、</w:t>
            </w:r>
            <w:proofErr w:type="gramStart"/>
            <w:r w:rsidRPr="00151EBE">
              <w:rPr>
                <w:rFonts w:asciiTheme="minorEastAsia" w:eastAsiaTheme="minorEastAsia" w:hAnsiTheme="minorEastAsia" w:hint="eastAsia"/>
                <w:szCs w:val="18"/>
              </w:rPr>
              <w:t>脂枪</w:t>
            </w:r>
            <w:proofErr w:type="gramEnd"/>
          </w:p>
        </w:tc>
        <w:tc>
          <w:tcPr>
            <w:tcW w:w="797" w:type="dxa"/>
          </w:tcPr>
          <w:p w:rsidR="004C0354" w:rsidRPr="00151EBE" w:rsidRDefault="004C0354" w:rsidP="00975A29">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脂杯、填充</w:t>
            </w:r>
          </w:p>
        </w:tc>
        <w:tc>
          <w:tcPr>
            <w:tcW w:w="797" w:type="dxa"/>
          </w:tcPr>
          <w:p w:rsidR="004C0354" w:rsidRPr="00151EBE" w:rsidRDefault="004C0354" w:rsidP="00975A29">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脂块、填充</w:t>
            </w:r>
          </w:p>
        </w:tc>
      </w:tr>
      <w:tr w:rsidR="0040329D" w:rsidRPr="006C06F2" w:rsidTr="00FE1FCF">
        <w:trPr>
          <w:jc w:val="center"/>
        </w:trPr>
        <w:tc>
          <w:tcPr>
            <w:tcW w:w="675" w:type="dxa"/>
            <w:vMerge w:val="restart"/>
            <w:vAlign w:val="center"/>
          </w:tcPr>
          <w:p w:rsidR="0040329D" w:rsidRPr="00151EBE" w:rsidRDefault="0040329D" w:rsidP="007D7ED5">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适用条件</w:t>
            </w:r>
          </w:p>
        </w:tc>
        <w:tc>
          <w:tcPr>
            <w:tcW w:w="851" w:type="dxa"/>
            <w:vAlign w:val="center"/>
          </w:tcPr>
          <w:p w:rsidR="0040329D" w:rsidRPr="00151EBE" w:rsidRDefault="0040329D" w:rsidP="00FE1FCF">
            <w:pPr>
              <w:jc w:val="center"/>
              <w:rPr>
                <w:rFonts w:asciiTheme="minorEastAsia" w:eastAsiaTheme="minorEastAsia" w:hAnsiTheme="minorEastAsia"/>
                <w:szCs w:val="18"/>
              </w:rPr>
            </w:pPr>
            <w:proofErr w:type="spellStart"/>
            <w:r w:rsidRPr="00151EBE">
              <w:rPr>
                <w:rFonts w:asciiTheme="minorEastAsia" w:eastAsiaTheme="minorEastAsia" w:hAnsiTheme="minorEastAsia"/>
                <w:szCs w:val="18"/>
              </w:rPr>
              <w:t>dm</w:t>
            </w:r>
            <w:r w:rsidRPr="00151EBE">
              <w:rPr>
                <w:rFonts w:asciiTheme="minorEastAsia" w:eastAsiaTheme="minorEastAsia" w:hAnsiTheme="minorEastAsia" w:hint="eastAsia"/>
                <w:szCs w:val="18"/>
              </w:rPr>
              <w:t>.n</w:t>
            </w:r>
            <w:proofErr w:type="spellEnd"/>
            <w:r w:rsidRPr="00151EBE">
              <w:rPr>
                <w:rFonts w:asciiTheme="minorEastAsia" w:eastAsiaTheme="minorEastAsia" w:hAnsiTheme="minorEastAsia" w:hint="eastAsia"/>
                <w:szCs w:val="18"/>
              </w:rPr>
              <w:t>值</w:t>
            </w:r>
          </w:p>
        </w:tc>
        <w:tc>
          <w:tcPr>
            <w:tcW w:w="8293" w:type="dxa"/>
            <w:gridSpan w:val="9"/>
          </w:tcPr>
          <w:p w:rsidR="0040329D" w:rsidRPr="00151EBE" w:rsidRDefault="0040329D" w:rsidP="008628F1">
            <w:pPr>
              <w:ind w:firstLineChars="150" w:firstLine="315"/>
              <w:jc w:val="left"/>
              <w:rPr>
                <w:rFonts w:asciiTheme="minorEastAsia" w:eastAsiaTheme="minorEastAsia" w:hAnsiTheme="minorEastAsia"/>
                <w:szCs w:val="18"/>
              </w:rPr>
            </w:pPr>
            <w:r w:rsidRPr="00151EBE">
              <w:rPr>
                <w:rFonts w:asciiTheme="minorEastAsia" w:eastAsiaTheme="minorEastAsia" w:hAnsiTheme="minorEastAsia" w:hint="eastAsia"/>
                <w:szCs w:val="18"/>
              </w:rPr>
              <w:t>大←--</w:t>
            </w:r>
            <w:r w:rsidR="00B23CFB" w:rsidRPr="00151EBE">
              <w:rPr>
                <w:rFonts w:asciiTheme="minorEastAsia" w:eastAsiaTheme="minorEastAsia" w:hAnsiTheme="minorEastAsia" w:hint="eastAsia"/>
                <w:szCs w:val="18"/>
              </w:rPr>
              <w:t>----------</w:t>
            </w:r>
            <w:r w:rsidRPr="00151EBE">
              <w:rPr>
                <w:rFonts w:asciiTheme="minorEastAsia" w:eastAsiaTheme="minorEastAsia" w:hAnsiTheme="minorEastAsia" w:hint="eastAsia"/>
                <w:szCs w:val="18"/>
              </w:rPr>
              <w:t>-----</w:t>
            </w:r>
            <w:r w:rsidR="00B23CFB" w:rsidRPr="00151EBE">
              <w:rPr>
                <w:rFonts w:asciiTheme="minorEastAsia" w:eastAsiaTheme="minorEastAsia" w:hAnsiTheme="minorEastAsia" w:hint="eastAsia"/>
                <w:szCs w:val="18"/>
              </w:rPr>
              <w:t>----------</w:t>
            </w:r>
            <w:r w:rsidRPr="00151EBE">
              <w:rPr>
                <w:rFonts w:asciiTheme="minorEastAsia" w:eastAsiaTheme="minorEastAsia" w:hAnsiTheme="minorEastAsia" w:hint="eastAsia"/>
                <w:szCs w:val="18"/>
              </w:rPr>
              <w:t>-------------------------------------------------→小</w:t>
            </w:r>
          </w:p>
        </w:tc>
      </w:tr>
      <w:tr w:rsidR="0040329D" w:rsidRPr="006C06F2" w:rsidTr="00FE1FCF">
        <w:trPr>
          <w:jc w:val="center"/>
        </w:trPr>
        <w:tc>
          <w:tcPr>
            <w:tcW w:w="675" w:type="dxa"/>
            <w:vMerge/>
          </w:tcPr>
          <w:p w:rsidR="0040329D" w:rsidRPr="006C06F2" w:rsidRDefault="0040329D" w:rsidP="00975A29">
            <w:pPr>
              <w:jc w:val="center"/>
              <w:rPr>
                <w:rFonts w:asciiTheme="minorEastAsia" w:eastAsiaTheme="minorEastAsia" w:hAnsiTheme="minorEastAsia"/>
                <w:szCs w:val="18"/>
                <w:highlight w:val="green"/>
              </w:rPr>
            </w:pPr>
          </w:p>
        </w:tc>
        <w:tc>
          <w:tcPr>
            <w:tcW w:w="851" w:type="dxa"/>
            <w:vAlign w:val="center"/>
          </w:tcPr>
          <w:p w:rsidR="0040329D" w:rsidRPr="00151EBE" w:rsidRDefault="0040329D" w:rsidP="00FE1FCF">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负荷</w:t>
            </w:r>
          </w:p>
        </w:tc>
        <w:tc>
          <w:tcPr>
            <w:tcW w:w="8293" w:type="dxa"/>
            <w:gridSpan w:val="9"/>
          </w:tcPr>
          <w:p w:rsidR="0040329D" w:rsidRPr="00151EBE" w:rsidRDefault="0040329D" w:rsidP="008628F1">
            <w:pPr>
              <w:ind w:firstLineChars="150" w:firstLine="315"/>
              <w:jc w:val="left"/>
              <w:rPr>
                <w:rFonts w:asciiTheme="minorEastAsia" w:eastAsiaTheme="minorEastAsia" w:hAnsiTheme="minorEastAsia"/>
                <w:szCs w:val="18"/>
              </w:rPr>
            </w:pPr>
            <w:r w:rsidRPr="00151EBE">
              <w:rPr>
                <w:rFonts w:asciiTheme="minorEastAsia" w:eastAsiaTheme="minorEastAsia" w:hAnsiTheme="minorEastAsia" w:hint="eastAsia"/>
                <w:szCs w:val="18"/>
              </w:rPr>
              <w:t>低←-------------------</w:t>
            </w:r>
            <w:r w:rsidR="00B23CFB" w:rsidRPr="00151EBE">
              <w:rPr>
                <w:rFonts w:asciiTheme="minorEastAsia" w:eastAsiaTheme="minorEastAsia" w:hAnsiTheme="minorEastAsia" w:hint="eastAsia"/>
                <w:szCs w:val="18"/>
              </w:rPr>
              <w:t>---------------</w:t>
            </w:r>
            <w:r w:rsidRPr="00151EBE">
              <w:rPr>
                <w:rFonts w:asciiTheme="minorEastAsia" w:eastAsiaTheme="minorEastAsia" w:hAnsiTheme="minorEastAsia" w:hint="eastAsia"/>
                <w:szCs w:val="18"/>
              </w:rPr>
              <w:t>------------------------------------------→高</w:t>
            </w:r>
          </w:p>
        </w:tc>
      </w:tr>
      <w:tr w:rsidR="0040329D" w:rsidRPr="004C0354" w:rsidTr="00FE1FCF">
        <w:trPr>
          <w:jc w:val="center"/>
        </w:trPr>
        <w:tc>
          <w:tcPr>
            <w:tcW w:w="675" w:type="dxa"/>
            <w:vMerge/>
          </w:tcPr>
          <w:p w:rsidR="0040329D" w:rsidRPr="006C06F2" w:rsidRDefault="0040329D" w:rsidP="00975A29">
            <w:pPr>
              <w:jc w:val="center"/>
              <w:rPr>
                <w:rFonts w:asciiTheme="minorEastAsia" w:eastAsiaTheme="minorEastAsia" w:hAnsiTheme="minorEastAsia"/>
                <w:szCs w:val="18"/>
                <w:highlight w:val="green"/>
              </w:rPr>
            </w:pPr>
          </w:p>
        </w:tc>
        <w:tc>
          <w:tcPr>
            <w:tcW w:w="851" w:type="dxa"/>
            <w:vAlign w:val="center"/>
          </w:tcPr>
          <w:p w:rsidR="0040329D" w:rsidRPr="00151EBE" w:rsidRDefault="0040329D" w:rsidP="00FE1FCF">
            <w:pPr>
              <w:jc w:val="center"/>
              <w:rPr>
                <w:rFonts w:asciiTheme="minorEastAsia" w:eastAsiaTheme="minorEastAsia" w:hAnsiTheme="minorEastAsia"/>
                <w:szCs w:val="18"/>
              </w:rPr>
            </w:pPr>
            <w:r w:rsidRPr="00151EBE">
              <w:rPr>
                <w:rFonts w:asciiTheme="minorEastAsia" w:eastAsiaTheme="minorEastAsia" w:hAnsiTheme="minorEastAsia" w:hint="eastAsia"/>
                <w:szCs w:val="18"/>
              </w:rPr>
              <w:t>温度</w:t>
            </w:r>
          </w:p>
        </w:tc>
        <w:tc>
          <w:tcPr>
            <w:tcW w:w="8293" w:type="dxa"/>
            <w:gridSpan w:val="9"/>
          </w:tcPr>
          <w:p w:rsidR="0040329D" w:rsidRPr="00151EBE" w:rsidRDefault="0040329D" w:rsidP="008628F1">
            <w:pPr>
              <w:ind w:firstLineChars="150" w:firstLine="315"/>
              <w:jc w:val="left"/>
              <w:rPr>
                <w:rFonts w:asciiTheme="minorEastAsia" w:eastAsiaTheme="minorEastAsia" w:hAnsiTheme="minorEastAsia"/>
                <w:szCs w:val="18"/>
              </w:rPr>
            </w:pPr>
            <w:r w:rsidRPr="00151EBE">
              <w:rPr>
                <w:rFonts w:asciiTheme="minorEastAsia" w:eastAsiaTheme="minorEastAsia" w:hAnsiTheme="minorEastAsia" w:hint="eastAsia"/>
                <w:szCs w:val="18"/>
              </w:rPr>
              <w:t>低←-------------------</w:t>
            </w:r>
            <w:r w:rsidR="00B23CFB" w:rsidRPr="00151EBE">
              <w:rPr>
                <w:rFonts w:asciiTheme="minorEastAsia" w:eastAsiaTheme="minorEastAsia" w:hAnsiTheme="minorEastAsia" w:hint="eastAsia"/>
                <w:szCs w:val="18"/>
              </w:rPr>
              <w:t>-----------------</w:t>
            </w:r>
            <w:r w:rsidRPr="00151EBE">
              <w:rPr>
                <w:rFonts w:asciiTheme="minorEastAsia" w:eastAsiaTheme="minorEastAsia" w:hAnsiTheme="minorEastAsia" w:hint="eastAsia"/>
                <w:szCs w:val="18"/>
              </w:rPr>
              <w:t>----------------------------------------→高</w:t>
            </w:r>
          </w:p>
        </w:tc>
      </w:tr>
    </w:tbl>
    <w:p w:rsidR="00C17C0B" w:rsidRDefault="00C17C0B" w:rsidP="000408D6">
      <w:pPr>
        <w:rPr>
          <w:rFonts w:ascii="黑体" w:eastAsia="黑体" w:hAnsi="黑体"/>
          <w:szCs w:val="21"/>
        </w:rPr>
        <w:sectPr w:rsidR="00C17C0B" w:rsidSect="008655AC">
          <w:pgSz w:w="11906" w:h="16838"/>
          <w:pgMar w:top="1440" w:right="1440" w:bottom="1440" w:left="1800" w:header="574" w:footer="1134" w:gutter="0"/>
          <w:cols w:space="425"/>
          <w:formProt w:val="0"/>
          <w:docGrid w:type="lines" w:linePitch="312"/>
        </w:sectPr>
      </w:pPr>
    </w:p>
    <w:p w:rsidR="006066A6" w:rsidRDefault="006066A6" w:rsidP="000408D6">
      <w:pPr>
        <w:rPr>
          <w:rFonts w:ascii="黑体" w:eastAsia="黑体" w:hAnsi="黑体"/>
          <w:szCs w:val="21"/>
        </w:rPr>
      </w:pPr>
    </w:p>
    <w:p w:rsidR="00AB1F75" w:rsidRDefault="00AB1F75" w:rsidP="000408D6">
      <w:pPr>
        <w:rPr>
          <w:rFonts w:ascii="黑体" w:eastAsia="黑体" w:hAnsi="黑体"/>
          <w:szCs w:val="21"/>
        </w:rPr>
      </w:pPr>
    </w:p>
    <w:p w:rsidR="00244E68" w:rsidRDefault="00703485">
      <w:pPr>
        <w:jc w:val="center"/>
        <w:outlineLvl w:val="0"/>
        <w:rPr>
          <w:rFonts w:ascii="黑体" w:eastAsia="黑体" w:hAnsi="黑体"/>
          <w:szCs w:val="21"/>
        </w:rPr>
      </w:pPr>
      <w:bookmarkStart w:id="146" w:name="_Toc79065930"/>
      <w:r>
        <w:rPr>
          <w:rFonts w:ascii="黑体" w:eastAsia="黑体" w:hAnsi="黑体" w:hint="eastAsia"/>
          <w:szCs w:val="21"/>
        </w:rPr>
        <w:t>附录</w:t>
      </w:r>
      <w:bookmarkEnd w:id="135"/>
      <w:bookmarkEnd w:id="136"/>
      <w:bookmarkEnd w:id="137"/>
      <w:r w:rsidR="00985E8E">
        <w:rPr>
          <w:rFonts w:ascii="黑体" w:eastAsia="黑体" w:hAnsi="黑体" w:hint="eastAsia"/>
          <w:szCs w:val="21"/>
        </w:rPr>
        <w:t>B</w:t>
      </w:r>
      <w:bookmarkEnd w:id="146"/>
    </w:p>
    <w:p w:rsidR="00244E68" w:rsidRDefault="00703485">
      <w:pPr>
        <w:jc w:val="center"/>
        <w:outlineLvl w:val="0"/>
        <w:rPr>
          <w:rFonts w:ascii="黑体" w:eastAsia="黑体" w:hAnsi="黑体"/>
          <w:szCs w:val="21"/>
        </w:rPr>
      </w:pPr>
      <w:bookmarkStart w:id="147" w:name="_Toc76230519"/>
      <w:bookmarkStart w:id="148" w:name="_Toc76754066"/>
      <w:bookmarkStart w:id="149" w:name="_Toc66701935"/>
      <w:bookmarkStart w:id="150" w:name="_Toc76753902"/>
      <w:bookmarkStart w:id="151" w:name="_Toc76230929"/>
      <w:bookmarkStart w:id="152" w:name="_Toc72843069"/>
      <w:bookmarkStart w:id="153" w:name="_Toc70341274"/>
      <w:bookmarkStart w:id="154" w:name="_Toc70330605"/>
      <w:bookmarkStart w:id="155" w:name="_Toc68962674"/>
      <w:bookmarkStart w:id="156" w:name="_Toc79065931"/>
      <w:r>
        <w:rPr>
          <w:rFonts w:ascii="黑体" w:eastAsia="黑体" w:hAnsi="黑体" w:hint="eastAsia"/>
          <w:szCs w:val="21"/>
        </w:rPr>
        <w:t>（资料性）</w:t>
      </w:r>
      <w:bookmarkEnd w:id="147"/>
      <w:bookmarkEnd w:id="148"/>
      <w:bookmarkEnd w:id="149"/>
      <w:bookmarkEnd w:id="150"/>
      <w:bookmarkEnd w:id="151"/>
      <w:bookmarkEnd w:id="152"/>
      <w:bookmarkEnd w:id="153"/>
      <w:bookmarkEnd w:id="154"/>
      <w:bookmarkEnd w:id="155"/>
      <w:bookmarkEnd w:id="156"/>
    </w:p>
    <w:p w:rsidR="00244E68" w:rsidRDefault="00703485" w:rsidP="00B0759C">
      <w:pPr>
        <w:spacing w:afterLines="50" w:after="156"/>
        <w:jc w:val="center"/>
        <w:outlineLvl w:val="0"/>
        <w:rPr>
          <w:rFonts w:ascii="黑体" w:eastAsia="黑体"/>
          <w:szCs w:val="21"/>
        </w:rPr>
      </w:pPr>
      <w:bookmarkStart w:id="157" w:name="_Toc70341275"/>
      <w:bookmarkStart w:id="158" w:name="_Toc76230930"/>
      <w:bookmarkStart w:id="159" w:name="_Toc68962675"/>
      <w:bookmarkStart w:id="160" w:name="_Toc76754067"/>
      <w:bookmarkStart w:id="161" w:name="_Toc76753903"/>
      <w:bookmarkStart w:id="162" w:name="_Toc76230520"/>
      <w:bookmarkStart w:id="163" w:name="_Toc70330606"/>
      <w:bookmarkStart w:id="164" w:name="_Toc72843070"/>
      <w:bookmarkStart w:id="165" w:name="_Toc79065932"/>
      <w:r>
        <w:rPr>
          <w:rFonts w:ascii="黑体" w:eastAsia="黑体" w:hint="eastAsia"/>
          <w:szCs w:val="21"/>
        </w:rPr>
        <w:t>运行试验记录表</w:t>
      </w:r>
      <w:bookmarkEnd w:id="157"/>
      <w:bookmarkEnd w:id="158"/>
      <w:bookmarkEnd w:id="159"/>
      <w:bookmarkEnd w:id="160"/>
      <w:bookmarkEnd w:id="161"/>
      <w:bookmarkEnd w:id="162"/>
      <w:bookmarkEnd w:id="163"/>
      <w:bookmarkEnd w:id="164"/>
      <w:bookmarkEnd w:id="165"/>
    </w:p>
    <w:p w:rsidR="00244E68" w:rsidRDefault="00703485">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运行试验记录表见表</w:t>
      </w:r>
      <w:r w:rsidR="00985E8E">
        <w:rPr>
          <w:rFonts w:asciiTheme="minorEastAsia" w:eastAsiaTheme="minorEastAsia" w:hAnsiTheme="minorEastAsia" w:hint="eastAsia"/>
          <w:szCs w:val="21"/>
        </w:rPr>
        <w:t>B</w:t>
      </w:r>
      <w:r>
        <w:rPr>
          <w:rFonts w:asciiTheme="minorEastAsia" w:eastAsiaTheme="minorEastAsia" w:hAnsiTheme="minorEastAsia" w:hint="eastAsia"/>
          <w:szCs w:val="21"/>
        </w:rPr>
        <w:t>.1～表</w:t>
      </w:r>
      <w:r w:rsidR="00985E8E">
        <w:rPr>
          <w:rFonts w:asciiTheme="minorEastAsia" w:eastAsiaTheme="minorEastAsia" w:hAnsiTheme="minorEastAsia" w:hint="eastAsia"/>
          <w:szCs w:val="21"/>
        </w:rPr>
        <w:t>B</w:t>
      </w:r>
      <w:r>
        <w:rPr>
          <w:rFonts w:asciiTheme="minorEastAsia" w:eastAsiaTheme="minorEastAsia" w:hAnsiTheme="minorEastAsia" w:hint="eastAsia"/>
          <w:szCs w:val="21"/>
        </w:rPr>
        <w:t>.2。</w:t>
      </w:r>
    </w:p>
    <w:p w:rsidR="00244E68" w:rsidRDefault="00703485" w:rsidP="008655AC">
      <w:pPr>
        <w:spacing w:beforeLines="50" w:before="156" w:afterLines="50" w:after="156"/>
        <w:jc w:val="center"/>
        <w:rPr>
          <w:rFonts w:ascii="黑体" w:eastAsia="黑体"/>
          <w:szCs w:val="21"/>
        </w:rPr>
      </w:pPr>
      <w:r>
        <w:rPr>
          <w:rFonts w:ascii="黑体" w:eastAsia="黑体" w:hint="eastAsia"/>
          <w:szCs w:val="21"/>
        </w:rPr>
        <w:t>表</w:t>
      </w:r>
      <w:r w:rsidR="00985E8E">
        <w:rPr>
          <w:rFonts w:ascii="黑体" w:eastAsia="黑体" w:hint="eastAsia"/>
          <w:szCs w:val="21"/>
        </w:rPr>
        <w:t>B</w:t>
      </w:r>
      <w:r>
        <w:rPr>
          <w:rFonts w:ascii="黑体" w:eastAsia="黑体" w:hint="eastAsia"/>
          <w:szCs w:val="21"/>
        </w:rPr>
        <w:t>.1  润滑</w:t>
      </w:r>
      <w:proofErr w:type="gramStart"/>
      <w:r>
        <w:rPr>
          <w:rFonts w:ascii="黑体" w:eastAsia="黑体" w:hint="eastAsia"/>
          <w:szCs w:val="21"/>
        </w:rPr>
        <w:t>泵试验</w:t>
      </w:r>
      <w:proofErr w:type="gramEnd"/>
      <w:r>
        <w:rPr>
          <w:rFonts w:ascii="黑体" w:eastAsia="黑体" w:hint="eastAsia"/>
          <w:szCs w:val="21"/>
        </w:rPr>
        <w:t>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1560"/>
        <w:gridCol w:w="1059"/>
        <w:gridCol w:w="642"/>
        <w:gridCol w:w="1502"/>
        <w:gridCol w:w="340"/>
        <w:gridCol w:w="2173"/>
      </w:tblGrid>
      <w:tr w:rsidR="0069692D">
        <w:trPr>
          <w:trHeight w:hRule="exact" w:val="454"/>
          <w:jc w:val="center"/>
        </w:trPr>
        <w:tc>
          <w:tcPr>
            <w:tcW w:w="1325" w:type="dxa"/>
            <w:vAlign w:val="center"/>
          </w:tcPr>
          <w:p w:rsidR="0069692D" w:rsidRPr="00151EBE" w:rsidRDefault="0069692D">
            <w:pPr>
              <w:tabs>
                <w:tab w:val="left" w:pos="240"/>
              </w:tabs>
              <w:jc w:val="center"/>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生产厂家</w:t>
            </w:r>
          </w:p>
        </w:tc>
        <w:tc>
          <w:tcPr>
            <w:tcW w:w="2619" w:type="dxa"/>
            <w:gridSpan w:val="2"/>
            <w:vAlign w:val="center"/>
          </w:tcPr>
          <w:p w:rsidR="0069692D" w:rsidRPr="00151EBE" w:rsidRDefault="0069692D">
            <w:pPr>
              <w:jc w:val="center"/>
              <w:rPr>
                <w:rFonts w:asciiTheme="minorEastAsia" w:eastAsiaTheme="minorEastAsia" w:hAnsiTheme="minorEastAsia"/>
                <w:sz w:val="18"/>
                <w:szCs w:val="18"/>
              </w:rPr>
            </w:pPr>
          </w:p>
        </w:tc>
        <w:tc>
          <w:tcPr>
            <w:tcW w:w="2144" w:type="dxa"/>
            <w:gridSpan w:val="2"/>
            <w:vAlign w:val="center"/>
          </w:tcPr>
          <w:p w:rsidR="0069692D" w:rsidRPr="00151EBE" w:rsidRDefault="0069692D">
            <w:pPr>
              <w:jc w:val="center"/>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试验人员</w:t>
            </w:r>
          </w:p>
        </w:tc>
        <w:tc>
          <w:tcPr>
            <w:tcW w:w="2513" w:type="dxa"/>
            <w:gridSpan w:val="2"/>
            <w:vAlign w:val="center"/>
          </w:tcPr>
          <w:p w:rsidR="0069692D" w:rsidRPr="00151EBE" w:rsidRDefault="0069692D">
            <w:pPr>
              <w:jc w:val="center"/>
              <w:rPr>
                <w:rFonts w:asciiTheme="minorEastAsia" w:eastAsiaTheme="minorEastAsia" w:hAnsiTheme="minorEastAsia"/>
                <w:sz w:val="18"/>
                <w:szCs w:val="18"/>
              </w:rPr>
            </w:pPr>
          </w:p>
        </w:tc>
      </w:tr>
      <w:tr w:rsidR="00244E68">
        <w:trPr>
          <w:trHeight w:hRule="exact" w:val="454"/>
          <w:jc w:val="center"/>
        </w:trPr>
        <w:tc>
          <w:tcPr>
            <w:tcW w:w="1325" w:type="dxa"/>
            <w:vAlign w:val="center"/>
          </w:tcPr>
          <w:p w:rsidR="00244E68" w:rsidRDefault="00703485">
            <w:pPr>
              <w:tabs>
                <w:tab w:val="left" w:pos="240"/>
              </w:tabs>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型号</w:t>
            </w:r>
          </w:p>
        </w:tc>
        <w:tc>
          <w:tcPr>
            <w:tcW w:w="2619" w:type="dxa"/>
            <w:gridSpan w:val="2"/>
            <w:vAlign w:val="center"/>
          </w:tcPr>
          <w:p w:rsidR="00244E68" w:rsidRDefault="00244E68">
            <w:pPr>
              <w:jc w:val="center"/>
              <w:rPr>
                <w:rFonts w:asciiTheme="minorEastAsia" w:eastAsiaTheme="minorEastAsia" w:hAnsiTheme="minorEastAsia"/>
                <w:sz w:val="18"/>
                <w:szCs w:val="18"/>
              </w:rPr>
            </w:pPr>
          </w:p>
        </w:tc>
        <w:tc>
          <w:tcPr>
            <w:tcW w:w="2144" w:type="dxa"/>
            <w:gridSpan w:val="2"/>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试验日期</w:t>
            </w:r>
          </w:p>
        </w:tc>
        <w:tc>
          <w:tcPr>
            <w:tcW w:w="2513" w:type="dxa"/>
            <w:gridSpan w:val="2"/>
            <w:vAlign w:val="center"/>
          </w:tcPr>
          <w:p w:rsidR="00244E68" w:rsidRDefault="00244E68">
            <w:pPr>
              <w:jc w:val="center"/>
              <w:rPr>
                <w:rFonts w:asciiTheme="minorEastAsia" w:eastAsiaTheme="minorEastAsia" w:hAnsiTheme="minorEastAsia"/>
                <w:sz w:val="18"/>
                <w:szCs w:val="18"/>
              </w:rPr>
            </w:pPr>
          </w:p>
        </w:tc>
      </w:tr>
      <w:tr w:rsidR="00244E68">
        <w:trPr>
          <w:trHeight w:hRule="exact" w:val="454"/>
          <w:jc w:val="center"/>
        </w:trPr>
        <w:tc>
          <w:tcPr>
            <w:tcW w:w="1325"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产品编号</w:t>
            </w:r>
          </w:p>
        </w:tc>
        <w:tc>
          <w:tcPr>
            <w:tcW w:w="2619" w:type="dxa"/>
            <w:gridSpan w:val="2"/>
            <w:vAlign w:val="center"/>
          </w:tcPr>
          <w:p w:rsidR="00244E68" w:rsidRDefault="00244E68">
            <w:pPr>
              <w:jc w:val="center"/>
              <w:rPr>
                <w:rFonts w:asciiTheme="minorEastAsia" w:eastAsiaTheme="minorEastAsia" w:hAnsiTheme="minorEastAsia"/>
                <w:sz w:val="18"/>
                <w:szCs w:val="18"/>
              </w:rPr>
            </w:pPr>
          </w:p>
        </w:tc>
        <w:tc>
          <w:tcPr>
            <w:tcW w:w="2144" w:type="dxa"/>
            <w:gridSpan w:val="2"/>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试验温度</w:t>
            </w:r>
          </w:p>
        </w:tc>
        <w:tc>
          <w:tcPr>
            <w:tcW w:w="2513" w:type="dxa"/>
            <w:gridSpan w:val="2"/>
            <w:vAlign w:val="center"/>
          </w:tcPr>
          <w:p w:rsidR="00244E68" w:rsidRDefault="00703485">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244E68">
        <w:trPr>
          <w:trHeight w:hRule="exact" w:val="454"/>
          <w:jc w:val="center"/>
        </w:trPr>
        <w:tc>
          <w:tcPr>
            <w:tcW w:w="1325"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电源电压</w:t>
            </w:r>
          </w:p>
        </w:tc>
        <w:tc>
          <w:tcPr>
            <w:tcW w:w="2619" w:type="dxa"/>
            <w:gridSpan w:val="2"/>
            <w:vAlign w:val="center"/>
          </w:tcPr>
          <w:p w:rsidR="00244E68" w:rsidRDefault="00244E68">
            <w:pPr>
              <w:ind w:firstLineChars="700" w:firstLine="1260"/>
              <w:rPr>
                <w:rFonts w:asciiTheme="minorEastAsia" w:eastAsiaTheme="minorEastAsia" w:hAnsiTheme="minorEastAsia"/>
                <w:sz w:val="18"/>
                <w:szCs w:val="18"/>
              </w:rPr>
            </w:pPr>
          </w:p>
        </w:tc>
        <w:tc>
          <w:tcPr>
            <w:tcW w:w="2144" w:type="dxa"/>
            <w:gridSpan w:val="2"/>
            <w:vAlign w:val="center"/>
          </w:tcPr>
          <w:p w:rsidR="00244E68" w:rsidRDefault="00703485">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使用的</w:t>
            </w:r>
            <w:r>
              <w:rPr>
                <w:rFonts w:asciiTheme="minorEastAsia" w:eastAsiaTheme="minorEastAsia" w:hAnsiTheme="minorEastAsia" w:cs="宋体" w:hint="eastAsia"/>
                <w:sz w:val="18"/>
                <w:szCs w:val="18"/>
              </w:rPr>
              <w:t>润滑脂</w:t>
            </w:r>
          </w:p>
        </w:tc>
        <w:tc>
          <w:tcPr>
            <w:tcW w:w="2513" w:type="dxa"/>
            <w:gridSpan w:val="2"/>
            <w:vAlign w:val="center"/>
          </w:tcPr>
          <w:p w:rsidR="00244E68" w:rsidRDefault="00244E68">
            <w:pPr>
              <w:jc w:val="center"/>
              <w:rPr>
                <w:rFonts w:asciiTheme="minorEastAsia" w:eastAsiaTheme="minorEastAsia" w:hAnsiTheme="minorEastAsia"/>
                <w:sz w:val="18"/>
                <w:szCs w:val="18"/>
              </w:rPr>
            </w:pPr>
          </w:p>
        </w:tc>
      </w:tr>
      <w:tr w:rsidR="00244E68">
        <w:trPr>
          <w:trHeight w:hRule="exact" w:val="454"/>
          <w:jc w:val="center"/>
        </w:trPr>
        <w:tc>
          <w:tcPr>
            <w:tcW w:w="1325" w:type="dxa"/>
            <w:vAlign w:val="center"/>
          </w:tcPr>
          <w:p w:rsidR="00244E68" w:rsidRDefault="0093545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润滑系统</w:t>
            </w:r>
            <w:r w:rsidR="00703485">
              <w:rPr>
                <w:rFonts w:asciiTheme="minorEastAsia" w:eastAsiaTheme="minorEastAsia" w:hAnsiTheme="minorEastAsia" w:hint="eastAsia"/>
                <w:sz w:val="18"/>
                <w:szCs w:val="18"/>
              </w:rPr>
              <w:t>类型</w:t>
            </w:r>
          </w:p>
        </w:tc>
        <w:tc>
          <w:tcPr>
            <w:tcW w:w="7276" w:type="dxa"/>
            <w:gridSpan w:val="6"/>
            <w:vAlign w:val="center"/>
          </w:tcPr>
          <w:p w:rsidR="00244E68" w:rsidRDefault="00E6600A" w:rsidP="00E6600A">
            <w:pPr>
              <w:ind w:firstLineChars="150" w:firstLine="27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□递进式    </w:t>
            </w:r>
            <w:r w:rsidR="0070348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单</w:t>
            </w:r>
            <w:r w:rsidR="00703485">
              <w:rPr>
                <w:rFonts w:asciiTheme="minorEastAsia" w:eastAsiaTheme="minorEastAsia" w:hAnsiTheme="minorEastAsia" w:hint="eastAsia"/>
                <w:sz w:val="18"/>
                <w:szCs w:val="18"/>
              </w:rPr>
              <w:t>线式</w:t>
            </w:r>
            <w:r>
              <w:rPr>
                <w:rFonts w:asciiTheme="minorEastAsia" w:eastAsiaTheme="minorEastAsia" w:hAnsiTheme="minorEastAsia" w:hint="eastAsia"/>
                <w:sz w:val="18"/>
                <w:szCs w:val="18"/>
              </w:rPr>
              <w:t xml:space="preserve">  </w:t>
            </w:r>
            <w:r w:rsidR="0070348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□双线式    □多线式</w:t>
            </w:r>
            <w:r w:rsidR="00703485">
              <w:rPr>
                <w:rFonts w:asciiTheme="minorEastAsia" w:eastAsiaTheme="minorEastAsia" w:hAnsiTheme="minorEastAsia" w:hint="eastAsia"/>
                <w:sz w:val="18"/>
                <w:szCs w:val="18"/>
              </w:rPr>
              <w:t xml:space="preserve">        </w:t>
            </w:r>
          </w:p>
        </w:tc>
      </w:tr>
      <w:tr w:rsidR="00C86276" w:rsidTr="003879EB">
        <w:trPr>
          <w:trHeight w:hRule="exact" w:val="454"/>
          <w:jc w:val="center"/>
        </w:trPr>
        <w:tc>
          <w:tcPr>
            <w:tcW w:w="3944" w:type="dxa"/>
            <w:gridSpan w:val="3"/>
            <w:vAlign w:val="center"/>
          </w:tcPr>
          <w:p w:rsidR="00C86276" w:rsidRDefault="00C8627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额定压力</w:t>
            </w:r>
          </w:p>
        </w:tc>
        <w:tc>
          <w:tcPr>
            <w:tcW w:w="4657" w:type="dxa"/>
            <w:gridSpan w:val="4"/>
            <w:vAlign w:val="center"/>
          </w:tcPr>
          <w:p w:rsidR="00C86276" w:rsidRDefault="00F059E9">
            <w:pPr>
              <w:jc w:val="right"/>
              <w:rPr>
                <w:rFonts w:asciiTheme="minorEastAsia" w:eastAsiaTheme="minorEastAsia" w:hAnsiTheme="minorEastAsia"/>
                <w:sz w:val="18"/>
                <w:szCs w:val="18"/>
              </w:rPr>
            </w:pPr>
            <w:r>
              <w:rPr>
                <w:rFonts w:asciiTheme="minorEastAsia" w:eastAsiaTheme="minorEastAsia" w:hAnsiTheme="minorEastAsia" w:hint="eastAsia"/>
                <w:sz w:val="18"/>
                <w:szCs w:val="18"/>
                <w:lang w:val="de-DE"/>
              </w:rPr>
              <w:t>MPa</w:t>
            </w:r>
          </w:p>
        </w:tc>
      </w:tr>
      <w:tr w:rsidR="00C86276" w:rsidTr="003879EB">
        <w:trPr>
          <w:trHeight w:hRule="exact" w:val="454"/>
          <w:jc w:val="center"/>
        </w:trPr>
        <w:tc>
          <w:tcPr>
            <w:tcW w:w="3944" w:type="dxa"/>
            <w:gridSpan w:val="3"/>
            <w:vAlign w:val="center"/>
          </w:tcPr>
          <w:p w:rsidR="00C86276" w:rsidRDefault="00C86276">
            <w:pPr>
              <w:ind w:left="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公称流量</w:t>
            </w:r>
          </w:p>
        </w:tc>
        <w:tc>
          <w:tcPr>
            <w:tcW w:w="4657" w:type="dxa"/>
            <w:gridSpan w:val="4"/>
            <w:vAlign w:val="center"/>
          </w:tcPr>
          <w:p w:rsidR="00C86276" w:rsidRDefault="00E20961">
            <w:pPr>
              <w:jc w:val="right"/>
              <w:rPr>
                <w:rFonts w:asciiTheme="minorEastAsia" w:eastAsiaTheme="minorEastAsia" w:hAnsiTheme="minorEastAsia"/>
                <w:sz w:val="18"/>
                <w:szCs w:val="18"/>
                <w:lang w:val="de-DE"/>
              </w:rPr>
            </w:pPr>
            <w:r>
              <w:rPr>
                <w:rFonts w:asciiTheme="minorEastAsia" w:eastAsiaTheme="minorEastAsia" w:hAnsiTheme="minorEastAsia" w:hint="eastAsia"/>
                <w:sz w:val="18"/>
                <w:szCs w:val="18"/>
                <w:lang w:val="de-DE"/>
              </w:rPr>
              <w:t>mL</w:t>
            </w:r>
            <w:r w:rsidR="00C86276">
              <w:rPr>
                <w:rFonts w:asciiTheme="minorEastAsia" w:eastAsiaTheme="minorEastAsia" w:hAnsiTheme="minorEastAsia" w:hint="eastAsia"/>
                <w:sz w:val="18"/>
                <w:szCs w:val="18"/>
                <w:lang w:val="de-DE"/>
              </w:rPr>
              <w:t>/min</w:t>
            </w:r>
          </w:p>
        </w:tc>
      </w:tr>
      <w:tr w:rsidR="00244E68">
        <w:trPr>
          <w:trHeight w:hRule="exact" w:val="454"/>
          <w:jc w:val="center"/>
        </w:trPr>
        <w:tc>
          <w:tcPr>
            <w:tcW w:w="1325"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1560"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工作电流（A）</w:t>
            </w:r>
          </w:p>
        </w:tc>
        <w:tc>
          <w:tcPr>
            <w:tcW w:w="1701" w:type="dxa"/>
            <w:gridSpan w:val="2"/>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额定压力（</w:t>
            </w:r>
            <w:r w:rsidR="00F059E9">
              <w:rPr>
                <w:rFonts w:asciiTheme="minorEastAsia" w:eastAsiaTheme="minorEastAsia" w:hAnsiTheme="minorEastAsia" w:hint="eastAsia"/>
                <w:sz w:val="18"/>
                <w:szCs w:val="18"/>
                <w:lang w:val="de-DE"/>
              </w:rPr>
              <w:t>MPa</w:t>
            </w:r>
            <w:r>
              <w:rPr>
                <w:rFonts w:asciiTheme="minorEastAsia" w:eastAsiaTheme="minorEastAsia" w:hAnsiTheme="minorEastAsia" w:hint="eastAsia"/>
                <w:sz w:val="18"/>
                <w:szCs w:val="18"/>
              </w:rPr>
              <w:t>）</w:t>
            </w:r>
          </w:p>
        </w:tc>
        <w:tc>
          <w:tcPr>
            <w:tcW w:w="1842" w:type="dxa"/>
            <w:gridSpan w:val="2"/>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流量（</w:t>
            </w:r>
            <w:r w:rsidR="00E20961">
              <w:rPr>
                <w:rFonts w:asciiTheme="minorEastAsia" w:eastAsiaTheme="minorEastAsia" w:hAnsiTheme="minorEastAsia" w:hint="eastAsia"/>
                <w:sz w:val="18"/>
                <w:szCs w:val="18"/>
                <w:lang w:val="de-DE"/>
              </w:rPr>
              <w:t>mL</w:t>
            </w:r>
            <w:r>
              <w:rPr>
                <w:rFonts w:asciiTheme="minorEastAsia" w:eastAsiaTheme="minorEastAsia" w:hAnsiTheme="minorEastAsia" w:hint="eastAsia"/>
                <w:sz w:val="18"/>
                <w:szCs w:val="18"/>
                <w:lang w:val="de-DE"/>
              </w:rPr>
              <w:t>/min</w:t>
            </w:r>
            <w:r>
              <w:rPr>
                <w:rFonts w:asciiTheme="minorEastAsia" w:eastAsiaTheme="minorEastAsia" w:hAnsiTheme="minorEastAsia" w:hint="eastAsia"/>
                <w:sz w:val="18"/>
                <w:szCs w:val="18"/>
              </w:rPr>
              <w:t>）</w:t>
            </w:r>
          </w:p>
        </w:tc>
        <w:tc>
          <w:tcPr>
            <w:tcW w:w="2173" w:type="dxa"/>
            <w:vAlign w:val="center"/>
          </w:tcPr>
          <w:p w:rsidR="00244E68" w:rsidRDefault="00703485">
            <w:pPr>
              <w:jc w:val="center"/>
              <w:rPr>
                <w:rFonts w:asciiTheme="minorEastAsia" w:eastAsiaTheme="minorEastAsia" w:hAnsiTheme="minorEastAsia"/>
                <w:sz w:val="18"/>
                <w:szCs w:val="18"/>
                <w:lang w:val="de-DE"/>
              </w:rPr>
            </w:pPr>
            <w:r>
              <w:rPr>
                <w:rFonts w:asciiTheme="minorEastAsia" w:eastAsiaTheme="minorEastAsia" w:hAnsiTheme="minorEastAsia" w:hint="eastAsia"/>
                <w:sz w:val="18"/>
                <w:szCs w:val="18"/>
                <w:lang w:val="de-DE"/>
              </w:rPr>
              <w:t>备注</w:t>
            </w:r>
          </w:p>
        </w:tc>
      </w:tr>
      <w:tr w:rsidR="00244E68">
        <w:trPr>
          <w:trHeight w:hRule="exact" w:val="454"/>
          <w:jc w:val="center"/>
        </w:trPr>
        <w:tc>
          <w:tcPr>
            <w:tcW w:w="1325"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560" w:type="dxa"/>
            <w:vAlign w:val="center"/>
          </w:tcPr>
          <w:p w:rsidR="00244E68" w:rsidRDefault="00244E68">
            <w:pPr>
              <w:jc w:val="center"/>
              <w:rPr>
                <w:rFonts w:asciiTheme="minorEastAsia" w:eastAsiaTheme="minorEastAsia" w:hAnsiTheme="minorEastAsia"/>
                <w:sz w:val="18"/>
                <w:szCs w:val="18"/>
              </w:rPr>
            </w:pPr>
          </w:p>
        </w:tc>
        <w:tc>
          <w:tcPr>
            <w:tcW w:w="1701" w:type="dxa"/>
            <w:gridSpan w:val="2"/>
            <w:vAlign w:val="center"/>
          </w:tcPr>
          <w:p w:rsidR="00244E68" w:rsidRDefault="00244E68">
            <w:pPr>
              <w:jc w:val="center"/>
              <w:rPr>
                <w:rFonts w:asciiTheme="minorEastAsia" w:eastAsiaTheme="minorEastAsia" w:hAnsiTheme="minorEastAsia"/>
                <w:sz w:val="18"/>
                <w:szCs w:val="18"/>
              </w:rPr>
            </w:pPr>
          </w:p>
        </w:tc>
        <w:tc>
          <w:tcPr>
            <w:tcW w:w="1842" w:type="dxa"/>
            <w:gridSpan w:val="2"/>
            <w:vAlign w:val="center"/>
          </w:tcPr>
          <w:p w:rsidR="00244E68" w:rsidRDefault="00244E68">
            <w:pPr>
              <w:jc w:val="center"/>
              <w:rPr>
                <w:rFonts w:asciiTheme="minorEastAsia" w:eastAsiaTheme="minorEastAsia" w:hAnsiTheme="minorEastAsia"/>
                <w:sz w:val="18"/>
                <w:szCs w:val="18"/>
              </w:rPr>
            </w:pPr>
          </w:p>
        </w:tc>
        <w:tc>
          <w:tcPr>
            <w:tcW w:w="2173" w:type="dxa"/>
            <w:vAlign w:val="center"/>
          </w:tcPr>
          <w:p w:rsidR="00244E68" w:rsidRDefault="00244E68">
            <w:pPr>
              <w:jc w:val="center"/>
              <w:rPr>
                <w:rFonts w:asciiTheme="minorEastAsia" w:eastAsiaTheme="minorEastAsia" w:hAnsiTheme="minorEastAsia"/>
                <w:sz w:val="18"/>
                <w:szCs w:val="18"/>
                <w:lang w:val="de-DE"/>
              </w:rPr>
            </w:pPr>
          </w:p>
        </w:tc>
      </w:tr>
      <w:tr w:rsidR="00244E68">
        <w:trPr>
          <w:trHeight w:hRule="exact" w:val="454"/>
          <w:jc w:val="center"/>
        </w:trPr>
        <w:tc>
          <w:tcPr>
            <w:tcW w:w="1325"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560" w:type="dxa"/>
            <w:vAlign w:val="center"/>
          </w:tcPr>
          <w:p w:rsidR="00244E68" w:rsidRDefault="00244E68">
            <w:pPr>
              <w:jc w:val="center"/>
              <w:rPr>
                <w:rFonts w:asciiTheme="minorEastAsia" w:eastAsiaTheme="minorEastAsia" w:hAnsiTheme="minorEastAsia"/>
                <w:sz w:val="18"/>
                <w:szCs w:val="18"/>
              </w:rPr>
            </w:pPr>
          </w:p>
        </w:tc>
        <w:tc>
          <w:tcPr>
            <w:tcW w:w="1701" w:type="dxa"/>
            <w:gridSpan w:val="2"/>
            <w:vAlign w:val="center"/>
          </w:tcPr>
          <w:p w:rsidR="00244E68" w:rsidRDefault="00244E68">
            <w:pPr>
              <w:jc w:val="center"/>
              <w:rPr>
                <w:rFonts w:asciiTheme="minorEastAsia" w:eastAsiaTheme="minorEastAsia" w:hAnsiTheme="minorEastAsia"/>
                <w:sz w:val="18"/>
                <w:szCs w:val="18"/>
              </w:rPr>
            </w:pPr>
          </w:p>
        </w:tc>
        <w:tc>
          <w:tcPr>
            <w:tcW w:w="1842" w:type="dxa"/>
            <w:gridSpan w:val="2"/>
            <w:vAlign w:val="center"/>
          </w:tcPr>
          <w:p w:rsidR="00244E68" w:rsidRDefault="00244E68">
            <w:pPr>
              <w:jc w:val="center"/>
              <w:rPr>
                <w:rFonts w:asciiTheme="minorEastAsia" w:eastAsiaTheme="minorEastAsia" w:hAnsiTheme="minorEastAsia"/>
                <w:sz w:val="18"/>
                <w:szCs w:val="18"/>
              </w:rPr>
            </w:pPr>
          </w:p>
        </w:tc>
        <w:tc>
          <w:tcPr>
            <w:tcW w:w="2173" w:type="dxa"/>
            <w:vAlign w:val="center"/>
          </w:tcPr>
          <w:p w:rsidR="00244E68" w:rsidRDefault="00244E68">
            <w:pPr>
              <w:jc w:val="center"/>
              <w:rPr>
                <w:rFonts w:asciiTheme="minorEastAsia" w:eastAsiaTheme="minorEastAsia" w:hAnsiTheme="minorEastAsia"/>
                <w:sz w:val="18"/>
                <w:szCs w:val="18"/>
                <w:lang w:val="de-DE"/>
              </w:rPr>
            </w:pPr>
          </w:p>
        </w:tc>
      </w:tr>
      <w:tr w:rsidR="00244E68">
        <w:trPr>
          <w:trHeight w:hRule="exact" w:val="454"/>
          <w:jc w:val="center"/>
        </w:trPr>
        <w:tc>
          <w:tcPr>
            <w:tcW w:w="1325"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560" w:type="dxa"/>
            <w:vAlign w:val="center"/>
          </w:tcPr>
          <w:p w:rsidR="00244E68" w:rsidRDefault="00244E68">
            <w:pPr>
              <w:jc w:val="center"/>
              <w:rPr>
                <w:rFonts w:asciiTheme="minorEastAsia" w:eastAsiaTheme="minorEastAsia" w:hAnsiTheme="minorEastAsia"/>
                <w:sz w:val="18"/>
                <w:szCs w:val="18"/>
              </w:rPr>
            </w:pPr>
          </w:p>
        </w:tc>
        <w:tc>
          <w:tcPr>
            <w:tcW w:w="1701" w:type="dxa"/>
            <w:gridSpan w:val="2"/>
            <w:vAlign w:val="center"/>
          </w:tcPr>
          <w:p w:rsidR="00244E68" w:rsidRDefault="00244E68">
            <w:pPr>
              <w:jc w:val="center"/>
              <w:rPr>
                <w:rFonts w:asciiTheme="minorEastAsia" w:eastAsiaTheme="minorEastAsia" w:hAnsiTheme="minorEastAsia"/>
                <w:sz w:val="18"/>
                <w:szCs w:val="18"/>
              </w:rPr>
            </w:pPr>
          </w:p>
        </w:tc>
        <w:tc>
          <w:tcPr>
            <w:tcW w:w="1842" w:type="dxa"/>
            <w:gridSpan w:val="2"/>
            <w:vAlign w:val="center"/>
          </w:tcPr>
          <w:p w:rsidR="00244E68" w:rsidRDefault="00244E68">
            <w:pPr>
              <w:jc w:val="center"/>
              <w:rPr>
                <w:rFonts w:asciiTheme="minorEastAsia" w:eastAsiaTheme="minorEastAsia" w:hAnsiTheme="minorEastAsia"/>
                <w:sz w:val="18"/>
                <w:szCs w:val="18"/>
              </w:rPr>
            </w:pPr>
          </w:p>
        </w:tc>
        <w:tc>
          <w:tcPr>
            <w:tcW w:w="2173" w:type="dxa"/>
            <w:vAlign w:val="center"/>
          </w:tcPr>
          <w:p w:rsidR="00244E68" w:rsidRDefault="00244E68">
            <w:pPr>
              <w:jc w:val="center"/>
              <w:rPr>
                <w:rFonts w:asciiTheme="minorEastAsia" w:eastAsiaTheme="minorEastAsia" w:hAnsiTheme="minorEastAsia"/>
                <w:sz w:val="18"/>
                <w:szCs w:val="18"/>
                <w:lang w:val="de-DE"/>
              </w:rPr>
            </w:pPr>
          </w:p>
        </w:tc>
      </w:tr>
      <w:tr w:rsidR="00244E68">
        <w:trPr>
          <w:trHeight w:hRule="exact" w:val="454"/>
          <w:jc w:val="center"/>
        </w:trPr>
        <w:tc>
          <w:tcPr>
            <w:tcW w:w="1325"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560" w:type="dxa"/>
            <w:vAlign w:val="center"/>
          </w:tcPr>
          <w:p w:rsidR="00244E68" w:rsidRDefault="00244E68">
            <w:pPr>
              <w:jc w:val="center"/>
              <w:rPr>
                <w:rFonts w:asciiTheme="minorEastAsia" w:eastAsiaTheme="minorEastAsia" w:hAnsiTheme="minorEastAsia"/>
                <w:sz w:val="18"/>
                <w:szCs w:val="18"/>
              </w:rPr>
            </w:pPr>
          </w:p>
        </w:tc>
        <w:tc>
          <w:tcPr>
            <w:tcW w:w="1701" w:type="dxa"/>
            <w:gridSpan w:val="2"/>
            <w:vAlign w:val="center"/>
          </w:tcPr>
          <w:p w:rsidR="00244E68" w:rsidRDefault="00244E68">
            <w:pPr>
              <w:jc w:val="center"/>
              <w:rPr>
                <w:rFonts w:asciiTheme="minorEastAsia" w:eastAsiaTheme="minorEastAsia" w:hAnsiTheme="minorEastAsia"/>
                <w:sz w:val="18"/>
                <w:szCs w:val="18"/>
              </w:rPr>
            </w:pPr>
          </w:p>
        </w:tc>
        <w:tc>
          <w:tcPr>
            <w:tcW w:w="1842" w:type="dxa"/>
            <w:gridSpan w:val="2"/>
            <w:vAlign w:val="center"/>
          </w:tcPr>
          <w:p w:rsidR="00244E68" w:rsidRDefault="00244E68">
            <w:pPr>
              <w:jc w:val="center"/>
              <w:rPr>
                <w:rFonts w:asciiTheme="minorEastAsia" w:eastAsiaTheme="minorEastAsia" w:hAnsiTheme="minorEastAsia"/>
                <w:sz w:val="18"/>
                <w:szCs w:val="18"/>
              </w:rPr>
            </w:pPr>
          </w:p>
        </w:tc>
        <w:tc>
          <w:tcPr>
            <w:tcW w:w="2173" w:type="dxa"/>
            <w:vAlign w:val="center"/>
          </w:tcPr>
          <w:p w:rsidR="00244E68" w:rsidRDefault="00244E68">
            <w:pPr>
              <w:jc w:val="center"/>
              <w:rPr>
                <w:rFonts w:asciiTheme="minorEastAsia" w:eastAsiaTheme="minorEastAsia" w:hAnsiTheme="minorEastAsia"/>
                <w:sz w:val="18"/>
                <w:szCs w:val="18"/>
                <w:lang w:val="de-DE"/>
              </w:rPr>
            </w:pPr>
          </w:p>
        </w:tc>
      </w:tr>
      <w:tr w:rsidR="00244E68">
        <w:trPr>
          <w:trHeight w:hRule="exact" w:val="454"/>
          <w:jc w:val="center"/>
        </w:trPr>
        <w:tc>
          <w:tcPr>
            <w:tcW w:w="1325"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560" w:type="dxa"/>
            <w:vAlign w:val="center"/>
          </w:tcPr>
          <w:p w:rsidR="00244E68" w:rsidRDefault="00244E68">
            <w:pPr>
              <w:jc w:val="center"/>
              <w:rPr>
                <w:rFonts w:asciiTheme="minorEastAsia" w:eastAsiaTheme="minorEastAsia" w:hAnsiTheme="minorEastAsia"/>
                <w:sz w:val="18"/>
                <w:szCs w:val="18"/>
              </w:rPr>
            </w:pPr>
          </w:p>
        </w:tc>
        <w:tc>
          <w:tcPr>
            <w:tcW w:w="1701" w:type="dxa"/>
            <w:gridSpan w:val="2"/>
            <w:vAlign w:val="center"/>
          </w:tcPr>
          <w:p w:rsidR="00244E68" w:rsidRDefault="00244E68">
            <w:pPr>
              <w:jc w:val="center"/>
              <w:rPr>
                <w:rFonts w:asciiTheme="minorEastAsia" w:eastAsiaTheme="minorEastAsia" w:hAnsiTheme="minorEastAsia"/>
                <w:sz w:val="18"/>
                <w:szCs w:val="18"/>
              </w:rPr>
            </w:pPr>
          </w:p>
        </w:tc>
        <w:tc>
          <w:tcPr>
            <w:tcW w:w="1842" w:type="dxa"/>
            <w:gridSpan w:val="2"/>
            <w:vAlign w:val="center"/>
          </w:tcPr>
          <w:p w:rsidR="00244E68" w:rsidRDefault="00244E68">
            <w:pPr>
              <w:jc w:val="center"/>
              <w:rPr>
                <w:rFonts w:asciiTheme="minorEastAsia" w:eastAsiaTheme="minorEastAsia" w:hAnsiTheme="minorEastAsia"/>
                <w:sz w:val="18"/>
                <w:szCs w:val="18"/>
              </w:rPr>
            </w:pPr>
          </w:p>
        </w:tc>
        <w:tc>
          <w:tcPr>
            <w:tcW w:w="2173" w:type="dxa"/>
            <w:vAlign w:val="center"/>
          </w:tcPr>
          <w:p w:rsidR="00244E68" w:rsidRDefault="00244E68">
            <w:pPr>
              <w:jc w:val="center"/>
              <w:rPr>
                <w:rFonts w:asciiTheme="minorEastAsia" w:eastAsiaTheme="minorEastAsia" w:hAnsiTheme="minorEastAsia"/>
                <w:sz w:val="18"/>
                <w:szCs w:val="18"/>
                <w:lang w:val="de-DE"/>
              </w:rPr>
            </w:pPr>
          </w:p>
        </w:tc>
      </w:tr>
      <w:tr w:rsidR="00244E68">
        <w:trPr>
          <w:trHeight w:hRule="exact" w:val="454"/>
          <w:jc w:val="center"/>
        </w:trPr>
        <w:tc>
          <w:tcPr>
            <w:tcW w:w="1325"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560" w:type="dxa"/>
            <w:vAlign w:val="center"/>
          </w:tcPr>
          <w:p w:rsidR="00244E68" w:rsidRDefault="00244E68">
            <w:pPr>
              <w:jc w:val="center"/>
              <w:rPr>
                <w:rFonts w:asciiTheme="minorEastAsia" w:eastAsiaTheme="minorEastAsia" w:hAnsiTheme="minorEastAsia"/>
                <w:sz w:val="18"/>
                <w:szCs w:val="18"/>
              </w:rPr>
            </w:pPr>
          </w:p>
        </w:tc>
        <w:tc>
          <w:tcPr>
            <w:tcW w:w="1701" w:type="dxa"/>
            <w:gridSpan w:val="2"/>
            <w:vAlign w:val="center"/>
          </w:tcPr>
          <w:p w:rsidR="00244E68" w:rsidRDefault="00244E68">
            <w:pPr>
              <w:jc w:val="center"/>
              <w:rPr>
                <w:rFonts w:asciiTheme="minorEastAsia" w:eastAsiaTheme="minorEastAsia" w:hAnsiTheme="minorEastAsia"/>
                <w:sz w:val="18"/>
                <w:szCs w:val="18"/>
              </w:rPr>
            </w:pPr>
          </w:p>
        </w:tc>
        <w:tc>
          <w:tcPr>
            <w:tcW w:w="1842" w:type="dxa"/>
            <w:gridSpan w:val="2"/>
            <w:vAlign w:val="center"/>
          </w:tcPr>
          <w:p w:rsidR="00244E68" w:rsidRDefault="00244E68">
            <w:pPr>
              <w:jc w:val="center"/>
              <w:rPr>
                <w:rFonts w:asciiTheme="minorEastAsia" w:eastAsiaTheme="minorEastAsia" w:hAnsiTheme="minorEastAsia"/>
                <w:sz w:val="18"/>
                <w:szCs w:val="18"/>
              </w:rPr>
            </w:pPr>
          </w:p>
        </w:tc>
        <w:tc>
          <w:tcPr>
            <w:tcW w:w="2173" w:type="dxa"/>
            <w:vAlign w:val="center"/>
          </w:tcPr>
          <w:p w:rsidR="00244E68" w:rsidRDefault="00244E68">
            <w:pPr>
              <w:jc w:val="center"/>
              <w:rPr>
                <w:rFonts w:asciiTheme="minorEastAsia" w:eastAsiaTheme="minorEastAsia" w:hAnsiTheme="minorEastAsia"/>
                <w:sz w:val="18"/>
                <w:szCs w:val="18"/>
                <w:lang w:val="de-DE"/>
              </w:rPr>
            </w:pPr>
          </w:p>
        </w:tc>
      </w:tr>
      <w:tr w:rsidR="00244E68">
        <w:trPr>
          <w:trHeight w:hRule="exact" w:val="454"/>
          <w:jc w:val="center"/>
        </w:trPr>
        <w:tc>
          <w:tcPr>
            <w:tcW w:w="1325"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560" w:type="dxa"/>
            <w:vAlign w:val="center"/>
          </w:tcPr>
          <w:p w:rsidR="00244E68" w:rsidRDefault="00244E68">
            <w:pPr>
              <w:jc w:val="center"/>
              <w:rPr>
                <w:rFonts w:asciiTheme="minorEastAsia" w:eastAsiaTheme="minorEastAsia" w:hAnsiTheme="minorEastAsia"/>
                <w:sz w:val="18"/>
                <w:szCs w:val="18"/>
              </w:rPr>
            </w:pPr>
          </w:p>
        </w:tc>
        <w:tc>
          <w:tcPr>
            <w:tcW w:w="1701" w:type="dxa"/>
            <w:gridSpan w:val="2"/>
            <w:vAlign w:val="center"/>
          </w:tcPr>
          <w:p w:rsidR="00244E68" w:rsidRDefault="00244E68">
            <w:pPr>
              <w:jc w:val="center"/>
              <w:rPr>
                <w:rFonts w:asciiTheme="minorEastAsia" w:eastAsiaTheme="minorEastAsia" w:hAnsiTheme="minorEastAsia"/>
                <w:sz w:val="18"/>
                <w:szCs w:val="18"/>
              </w:rPr>
            </w:pPr>
          </w:p>
        </w:tc>
        <w:tc>
          <w:tcPr>
            <w:tcW w:w="1842" w:type="dxa"/>
            <w:gridSpan w:val="2"/>
            <w:vAlign w:val="center"/>
          </w:tcPr>
          <w:p w:rsidR="00244E68" w:rsidRDefault="00244E68">
            <w:pPr>
              <w:jc w:val="center"/>
              <w:rPr>
                <w:rFonts w:asciiTheme="minorEastAsia" w:eastAsiaTheme="minorEastAsia" w:hAnsiTheme="minorEastAsia"/>
                <w:sz w:val="18"/>
                <w:szCs w:val="18"/>
              </w:rPr>
            </w:pPr>
          </w:p>
        </w:tc>
        <w:tc>
          <w:tcPr>
            <w:tcW w:w="2173" w:type="dxa"/>
            <w:vAlign w:val="center"/>
          </w:tcPr>
          <w:p w:rsidR="00244E68" w:rsidRDefault="00244E68">
            <w:pPr>
              <w:jc w:val="center"/>
              <w:rPr>
                <w:rFonts w:asciiTheme="minorEastAsia" w:eastAsiaTheme="minorEastAsia" w:hAnsiTheme="minorEastAsia"/>
                <w:sz w:val="18"/>
                <w:szCs w:val="18"/>
                <w:lang w:val="de-DE"/>
              </w:rPr>
            </w:pPr>
          </w:p>
        </w:tc>
      </w:tr>
      <w:tr w:rsidR="00244E68">
        <w:trPr>
          <w:trHeight w:hRule="exact" w:val="454"/>
          <w:jc w:val="center"/>
        </w:trPr>
        <w:tc>
          <w:tcPr>
            <w:tcW w:w="1325"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560" w:type="dxa"/>
            <w:vAlign w:val="center"/>
          </w:tcPr>
          <w:p w:rsidR="00244E68" w:rsidRDefault="00244E68">
            <w:pPr>
              <w:jc w:val="center"/>
              <w:rPr>
                <w:rFonts w:asciiTheme="minorEastAsia" w:eastAsiaTheme="minorEastAsia" w:hAnsiTheme="minorEastAsia"/>
                <w:sz w:val="18"/>
                <w:szCs w:val="18"/>
              </w:rPr>
            </w:pPr>
          </w:p>
        </w:tc>
        <w:tc>
          <w:tcPr>
            <w:tcW w:w="1701" w:type="dxa"/>
            <w:gridSpan w:val="2"/>
            <w:vAlign w:val="center"/>
          </w:tcPr>
          <w:p w:rsidR="00244E68" w:rsidRDefault="00244E68">
            <w:pPr>
              <w:jc w:val="center"/>
              <w:rPr>
                <w:rFonts w:asciiTheme="minorEastAsia" w:eastAsiaTheme="minorEastAsia" w:hAnsiTheme="minorEastAsia"/>
                <w:sz w:val="18"/>
                <w:szCs w:val="18"/>
              </w:rPr>
            </w:pPr>
          </w:p>
        </w:tc>
        <w:tc>
          <w:tcPr>
            <w:tcW w:w="1842" w:type="dxa"/>
            <w:gridSpan w:val="2"/>
            <w:vAlign w:val="center"/>
          </w:tcPr>
          <w:p w:rsidR="00244E68" w:rsidRDefault="00244E68">
            <w:pPr>
              <w:jc w:val="center"/>
              <w:rPr>
                <w:rFonts w:asciiTheme="minorEastAsia" w:eastAsiaTheme="minorEastAsia" w:hAnsiTheme="minorEastAsia"/>
                <w:sz w:val="18"/>
                <w:szCs w:val="18"/>
              </w:rPr>
            </w:pPr>
          </w:p>
        </w:tc>
        <w:tc>
          <w:tcPr>
            <w:tcW w:w="2173" w:type="dxa"/>
            <w:vAlign w:val="center"/>
          </w:tcPr>
          <w:p w:rsidR="00244E68" w:rsidRDefault="00244E68">
            <w:pPr>
              <w:jc w:val="center"/>
              <w:rPr>
                <w:rFonts w:asciiTheme="minorEastAsia" w:eastAsiaTheme="minorEastAsia" w:hAnsiTheme="minorEastAsia"/>
                <w:sz w:val="18"/>
                <w:szCs w:val="18"/>
                <w:lang w:val="de-DE"/>
              </w:rPr>
            </w:pPr>
          </w:p>
        </w:tc>
      </w:tr>
      <w:tr w:rsidR="00244E68">
        <w:trPr>
          <w:trHeight w:hRule="exact" w:val="454"/>
          <w:jc w:val="center"/>
        </w:trPr>
        <w:tc>
          <w:tcPr>
            <w:tcW w:w="1325"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1560" w:type="dxa"/>
            <w:vAlign w:val="center"/>
          </w:tcPr>
          <w:p w:rsidR="00244E68" w:rsidRDefault="00244E68">
            <w:pPr>
              <w:jc w:val="center"/>
              <w:rPr>
                <w:rFonts w:asciiTheme="minorEastAsia" w:eastAsiaTheme="minorEastAsia" w:hAnsiTheme="minorEastAsia"/>
                <w:sz w:val="18"/>
                <w:szCs w:val="18"/>
              </w:rPr>
            </w:pPr>
          </w:p>
        </w:tc>
        <w:tc>
          <w:tcPr>
            <w:tcW w:w="1701" w:type="dxa"/>
            <w:gridSpan w:val="2"/>
            <w:vAlign w:val="center"/>
          </w:tcPr>
          <w:p w:rsidR="00244E68" w:rsidRDefault="00244E68">
            <w:pPr>
              <w:jc w:val="center"/>
              <w:rPr>
                <w:rFonts w:asciiTheme="minorEastAsia" w:eastAsiaTheme="minorEastAsia" w:hAnsiTheme="minorEastAsia"/>
                <w:sz w:val="18"/>
                <w:szCs w:val="18"/>
              </w:rPr>
            </w:pPr>
          </w:p>
        </w:tc>
        <w:tc>
          <w:tcPr>
            <w:tcW w:w="1842" w:type="dxa"/>
            <w:gridSpan w:val="2"/>
            <w:vAlign w:val="center"/>
          </w:tcPr>
          <w:p w:rsidR="00244E68" w:rsidRDefault="00244E68">
            <w:pPr>
              <w:jc w:val="center"/>
              <w:rPr>
                <w:rFonts w:asciiTheme="minorEastAsia" w:eastAsiaTheme="minorEastAsia" w:hAnsiTheme="minorEastAsia"/>
                <w:sz w:val="18"/>
                <w:szCs w:val="18"/>
              </w:rPr>
            </w:pPr>
          </w:p>
        </w:tc>
        <w:tc>
          <w:tcPr>
            <w:tcW w:w="2173" w:type="dxa"/>
            <w:vAlign w:val="center"/>
          </w:tcPr>
          <w:p w:rsidR="00244E68" w:rsidRDefault="00244E68">
            <w:pPr>
              <w:jc w:val="center"/>
              <w:rPr>
                <w:rFonts w:asciiTheme="minorEastAsia" w:eastAsiaTheme="minorEastAsia" w:hAnsiTheme="minorEastAsia"/>
                <w:sz w:val="18"/>
                <w:szCs w:val="18"/>
                <w:lang w:val="de-DE"/>
              </w:rPr>
            </w:pPr>
          </w:p>
        </w:tc>
      </w:tr>
      <w:tr w:rsidR="00244E68">
        <w:trPr>
          <w:trHeight w:hRule="exact" w:val="454"/>
          <w:jc w:val="center"/>
        </w:trPr>
        <w:tc>
          <w:tcPr>
            <w:tcW w:w="1325"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560" w:type="dxa"/>
            <w:vAlign w:val="center"/>
          </w:tcPr>
          <w:p w:rsidR="00244E68" w:rsidRDefault="00244E68">
            <w:pPr>
              <w:jc w:val="center"/>
              <w:rPr>
                <w:rFonts w:asciiTheme="minorEastAsia" w:eastAsiaTheme="minorEastAsia" w:hAnsiTheme="minorEastAsia"/>
                <w:sz w:val="18"/>
                <w:szCs w:val="18"/>
              </w:rPr>
            </w:pPr>
          </w:p>
        </w:tc>
        <w:tc>
          <w:tcPr>
            <w:tcW w:w="1701" w:type="dxa"/>
            <w:gridSpan w:val="2"/>
            <w:vAlign w:val="center"/>
          </w:tcPr>
          <w:p w:rsidR="00244E68" w:rsidRDefault="00244E68">
            <w:pPr>
              <w:jc w:val="center"/>
              <w:rPr>
                <w:rFonts w:asciiTheme="minorEastAsia" w:eastAsiaTheme="minorEastAsia" w:hAnsiTheme="minorEastAsia"/>
                <w:sz w:val="18"/>
                <w:szCs w:val="18"/>
              </w:rPr>
            </w:pPr>
          </w:p>
        </w:tc>
        <w:tc>
          <w:tcPr>
            <w:tcW w:w="1842" w:type="dxa"/>
            <w:gridSpan w:val="2"/>
            <w:vAlign w:val="center"/>
          </w:tcPr>
          <w:p w:rsidR="00244E68" w:rsidRDefault="00244E68">
            <w:pPr>
              <w:jc w:val="center"/>
              <w:rPr>
                <w:rFonts w:asciiTheme="minorEastAsia" w:eastAsiaTheme="minorEastAsia" w:hAnsiTheme="minorEastAsia"/>
                <w:sz w:val="18"/>
                <w:szCs w:val="18"/>
              </w:rPr>
            </w:pPr>
          </w:p>
        </w:tc>
        <w:tc>
          <w:tcPr>
            <w:tcW w:w="2173" w:type="dxa"/>
            <w:vAlign w:val="center"/>
          </w:tcPr>
          <w:p w:rsidR="00244E68" w:rsidRDefault="00244E68">
            <w:pPr>
              <w:jc w:val="center"/>
              <w:rPr>
                <w:rFonts w:asciiTheme="minorEastAsia" w:eastAsiaTheme="minorEastAsia" w:hAnsiTheme="minorEastAsia"/>
                <w:sz w:val="18"/>
                <w:szCs w:val="18"/>
                <w:lang w:val="de-DE"/>
              </w:rPr>
            </w:pPr>
          </w:p>
        </w:tc>
      </w:tr>
      <w:tr w:rsidR="00C86276">
        <w:trPr>
          <w:trHeight w:hRule="exact" w:val="454"/>
          <w:jc w:val="center"/>
        </w:trPr>
        <w:tc>
          <w:tcPr>
            <w:tcW w:w="1325" w:type="dxa"/>
            <w:vAlign w:val="center"/>
          </w:tcPr>
          <w:p w:rsidR="00C86276" w:rsidRPr="006C06F2" w:rsidRDefault="00C86276">
            <w:pPr>
              <w:jc w:val="center"/>
              <w:rPr>
                <w:rFonts w:asciiTheme="minorEastAsia" w:eastAsiaTheme="minorEastAsia" w:hAnsiTheme="minorEastAsia"/>
                <w:sz w:val="18"/>
                <w:szCs w:val="18"/>
                <w:highlight w:val="green"/>
              </w:rPr>
            </w:pPr>
            <w:r w:rsidRPr="00151EBE">
              <w:rPr>
                <w:rFonts w:asciiTheme="minorEastAsia" w:eastAsiaTheme="minorEastAsia" w:hAnsiTheme="minorEastAsia" w:hint="eastAsia"/>
                <w:sz w:val="18"/>
                <w:szCs w:val="18"/>
              </w:rPr>
              <w:t>平均值</w:t>
            </w:r>
          </w:p>
        </w:tc>
        <w:tc>
          <w:tcPr>
            <w:tcW w:w="1560" w:type="dxa"/>
            <w:vAlign w:val="center"/>
          </w:tcPr>
          <w:p w:rsidR="00C86276" w:rsidRPr="006C06F2" w:rsidRDefault="00C86276">
            <w:pPr>
              <w:jc w:val="center"/>
              <w:rPr>
                <w:rFonts w:asciiTheme="minorEastAsia" w:eastAsiaTheme="minorEastAsia" w:hAnsiTheme="minorEastAsia"/>
                <w:sz w:val="18"/>
                <w:szCs w:val="18"/>
                <w:highlight w:val="green"/>
              </w:rPr>
            </w:pPr>
          </w:p>
        </w:tc>
        <w:tc>
          <w:tcPr>
            <w:tcW w:w="1701" w:type="dxa"/>
            <w:gridSpan w:val="2"/>
            <w:vAlign w:val="center"/>
          </w:tcPr>
          <w:p w:rsidR="00C86276" w:rsidRDefault="00C86276">
            <w:pPr>
              <w:jc w:val="center"/>
              <w:rPr>
                <w:rFonts w:asciiTheme="minorEastAsia" w:eastAsiaTheme="minorEastAsia" w:hAnsiTheme="minorEastAsia"/>
                <w:sz w:val="18"/>
                <w:szCs w:val="18"/>
              </w:rPr>
            </w:pPr>
          </w:p>
        </w:tc>
        <w:tc>
          <w:tcPr>
            <w:tcW w:w="1842" w:type="dxa"/>
            <w:gridSpan w:val="2"/>
            <w:vAlign w:val="center"/>
          </w:tcPr>
          <w:p w:rsidR="00C86276" w:rsidRDefault="00C86276">
            <w:pPr>
              <w:jc w:val="center"/>
              <w:rPr>
                <w:rFonts w:asciiTheme="minorEastAsia" w:eastAsiaTheme="minorEastAsia" w:hAnsiTheme="minorEastAsia"/>
                <w:sz w:val="18"/>
                <w:szCs w:val="18"/>
              </w:rPr>
            </w:pPr>
          </w:p>
        </w:tc>
        <w:tc>
          <w:tcPr>
            <w:tcW w:w="2173" w:type="dxa"/>
            <w:vAlign w:val="center"/>
          </w:tcPr>
          <w:p w:rsidR="00C86276" w:rsidRDefault="00C86276">
            <w:pPr>
              <w:jc w:val="center"/>
              <w:rPr>
                <w:rFonts w:asciiTheme="minorEastAsia" w:eastAsiaTheme="minorEastAsia" w:hAnsiTheme="minorEastAsia"/>
                <w:sz w:val="18"/>
                <w:szCs w:val="18"/>
                <w:lang w:val="de-DE"/>
              </w:rPr>
            </w:pPr>
          </w:p>
        </w:tc>
      </w:tr>
    </w:tbl>
    <w:p w:rsidR="00C17C0B" w:rsidRDefault="00C17C0B" w:rsidP="00B0759C">
      <w:pPr>
        <w:spacing w:beforeLines="50" w:before="156"/>
        <w:ind w:firstLineChars="1558" w:firstLine="3272"/>
        <w:rPr>
          <w:rFonts w:ascii="黑体" w:eastAsia="黑体" w:hint="eastAsia"/>
          <w:szCs w:val="21"/>
        </w:rPr>
      </w:pPr>
    </w:p>
    <w:p w:rsidR="00C17C0B" w:rsidRDefault="00C17C0B" w:rsidP="00B0759C">
      <w:pPr>
        <w:spacing w:beforeLines="50" w:before="156"/>
        <w:ind w:firstLineChars="1558" w:firstLine="3272"/>
        <w:rPr>
          <w:rFonts w:ascii="黑体" w:eastAsia="黑体" w:hint="eastAsia"/>
          <w:szCs w:val="21"/>
        </w:rPr>
      </w:pPr>
    </w:p>
    <w:p w:rsidR="008655AC" w:rsidRDefault="008655AC" w:rsidP="00B0759C">
      <w:pPr>
        <w:spacing w:beforeLines="50" w:before="156"/>
        <w:ind w:firstLineChars="1558" w:firstLine="3272"/>
        <w:rPr>
          <w:rFonts w:ascii="黑体" w:eastAsia="黑体" w:hint="eastAsia"/>
          <w:szCs w:val="21"/>
        </w:rPr>
      </w:pPr>
    </w:p>
    <w:p w:rsidR="008655AC" w:rsidRDefault="008655AC" w:rsidP="00B0759C">
      <w:pPr>
        <w:spacing w:beforeLines="50" w:before="156"/>
        <w:ind w:firstLineChars="1558" w:firstLine="3272"/>
        <w:rPr>
          <w:rFonts w:ascii="黑体" w:eastAsia="黑体" w:hint="eastAsia"/>
          <w:szCs w:val="21"/>
        </w:rPr>
      </w:pPr>
    </w:p>
    <w:p w:rsidR="00C17C0B" w:rsidRDefault="00C17C0B" w:rsidP="00B0759C">
      <w:pPr>
        <w:spacing w:beforeLines="50" w:before="156"/>
        <w:ind w:firstLineChars="1558" w:firstLine="3272"/>
        <w:rPr>
          <w:rFonts w:ascii="黑体" w:eastAsia="黑体" w:hint="eastAsia"/>
          <w:szCs w:val="21"/>
        </w:rPr>
      </w:pPr>
    </w:p>
    <w:p w:rsidR="00C17C0B" w:rsidRDefault="00C17C0B" w:rsidP="00B0759C">
      <w:pPr>
        <w:spacing w:beforeLines="50" w:before="156"/>
        <w:ind w:firstLineChars="1558" w:firstLine="3272"/>
        <w:rPr>
          <w:rFonts w:ascii="黑体" w:eastAsia="黑体" w:hint="eastAsia"/>
          <w:szCs w:val="21"/>
        </w:rPr>
      </w:pPr>
    </w:p>
    <w:p w:rsidR="008655AC" w:rsidRDefault="008655AC" w:rsidP="008655AC">
      <w:pPr>
        <w:spacing w:beforeLines="50" w:before="156"/>
        <w:ind w:firstLineChars="67" w:firstLine="141"/>
        <w:jc w:val="center"/>
        <w:rPr>
          <w:rFonts w:ascii="黑体" w:eastAsia="黑体" w:hint="eastAsia"/>
          <w:szCs w:val="21"/>
        </w:rPr>
      </w:pPr>
    </w:p>
    <w:p w:rsidR="00244E68" w:rsidRDefault="00703485" w:rsidP="008655AC">
      <w:pPr>
        <w:spacing w:beforeLines="50" w:before="156"/>
        <w:ind w:firstLineChars="67" w:firstLine="141"/>
        <w:jc w:val="center"/>
        <w:rPr>
          <w:rFonts w:ascii="黑体" w:eastAsia="黑体"/>
          <w:szCs w:val="21"/>
        </w:rPr>
      </w:pPr>
      <w:r>
        <w:rPr>
          <w:rFonts w:ascii="黑体" w:eastAsia="黑体" w:hint="eastAsia"/>
          <w:szCs w:val="21"/>
        </w:rPr>
        <w:t>表</w:t>
      </w:r>
      <w:r w:rsidR="00985E8E">
        <w:rPr>
          <w:rFonts w:ascii="黑体" w:eastAsia="黑体" w:hint="eastAsia"/>
          <w:szCs w:val="21"/>
        </w:rPr>
        <w:t>B</w:t>
      </w:r>
      <w:r>
        <w:rPr>
          <w:rFonts w:ascii="黑体" w:eastAsia="黑体" w:hint="eastAsia"/>
          <w:szCs w:val="21"/>
        </w:rPr>
        <w:t>.2  分配器试验记录表</w:t>
      </w:r>
    </w:p>
    <w:tbl>
      <w:tblPr>
        <w:tblpPr w:leftFromText="180" w:rightFromText="180" w:vertAnchor="text" w:horzAnchor="margin" w:tblpXSpec="center" w:tblpY="158"/>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062"/>
        <w:gridCol w:w="1063"/>
        <w:gridCol w:w="1063"/>
        <w:gridCol w:w="1162"/>
        <w:gridCol w:w="963"/>
        <w:gridCol w:w="66"/>
        <w:gridCol w:w="997"/>
        <w:gridCol w:w="1063"/>
      </w:tblGrid>
      <w:tr w:rsidR="00C86276">
        <w:trPr>
          <w:trHeight w:hRule="exact" w:val="397"/>
        </w:trPr>
        <w:tc>
          <w:tcPr>
            <w:tcW w:w="1384" w:type="dxa"/>
            <w:vAlign w:val="center"/>
          </w:tcPr>
          <w:p w:rsidR="00C86276" w:rsidRPr="00151EBE" w:rsidRDefault="00C86276">
            <w:pPr>
              <w:jc w:val="center"/>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生产厂家</w:t>
            </w:r>
          </w:p>
        </w:tc>
        <w:tc>
          <w:tcPr>
            <w:tcW w:w="3188" w:type="dxa"/>
            <w:gridSpan w:val="3"/>
            <w:vAlign w:val="center"/>
          </w:tcPr>
          <w:p w:rsidR="00C86276" w:rsidRPr="00151EBE" w:rsidRDefault="00C86276">
            <w:pPr>
              <w:jc w:val="center"/>
              <w:rPr>
                <w:rFonts w:asciiTheme="minorEastAsia" w:eastAsiaTheme="minorEastAsia" w:hAnsiTheme="minorEastAsia"/>
                <w:sz w:val="18"/>
                <w:szCs w:val="18"/>
              </w:rPr>
            </w:pPr>
          </w:p>
        </w:tc>
        <w:tc>
          <w:tcPr>
            <w:tcW w:w="1162" w:type="dxa"/>
            <w:vAlign w:val="center"/>
          </w:tcPr>
          <w:p w:rsidR="00C86276" w:rsidRPr="00151EBE" w:rsidRDefault="00C86276">
            <w:pPr>
              <w:jc w:val="center"/>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试验人员</w:t>
            </w:r>
          </w:p>
        </w:tc>
        <w:tc>
          <w:tcPr>
            <w:tcW w:w="3089" w:type="dxa"/>
            <w:gridSpan w:val="4"/>
            <w:vAlign w:val="center"/>
          </w:tcPr>
          <w:p w:rsidR="00C86276" w:rsidRPr="00151EBE" w:rsidRDefault="00C86276">
            <w:pPr>
              <w:jc w:val="center"/>
              <w:rPr>
                <w:rFonts w:asciiTheme="minorEastAsia" w:eastAsiaTheme="minorEastAsia" w:hAnsiTheme="minorEastAsia"/>
                <w:sz w:val="18"/>
                <w:szCs w:val="18"/>
              </w:rPr>
            </w:pPr>
          </w:p>
        </w:tc>
      </w:tr>
      <w:tr w:rsidR="00DD5366" w:rsidTr="003879EB">
        <w:trPr>
          <w:trHeight w:hRule="exact" w:val="397"/>
        </w:trPr>
        <w:tc>
          <w:tcPr>
            <w:tcW w:w="1384" w:type="dxa"/>
            <w:vAlign w:val="center"/>
          </w:tcPr>
          <w:p w:rsidR="00DD5366" w:rsidRDefault="00DD536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分配器类型</w:t>
            </w:r>
          </w:p>
        </w:tc>
        <w:tc>
          <w:tcPr>
            <w:tcW w:w="4350" w:type="dxa"/>
            <w:gridSpan w:val="4"/>
            <w:vAlign w:val="center"/>
          </w:tcPr>
          <w:p w:rsidR="00DD5366" w:rsidRDefault="00DD5366" w:rsidP="00DD5366">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□递进式     □单线式    □双线式      </w:t>
            </w:r>
          </w:p>
        </w:tc>
        <w:tc>
          <w:tcPr>
            <w:tcW w:w="1029" w:type="dxa"/>
            <w:gridSpan w:val="2"/>
            <w:vAlign w:val="center"/>
          </w:tcPr>
          <w:p w:rsidR="00DD5366" w:rsidRDefault="00DD536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试验日期</w:t>
            </w:r>
          </w:p>
        </w:tc>
        <w:tc>
          <w:tcPr>
            <w:tcW w:w="2060" w:type="dxa"/>
            <w:gridSpan w:val="2"/>
            <w:vAlign w:val="center"/>
          </w:tcPr>
          <w:p w:rsidR="00DD5366" w:rsidRDefault="00DD5366">
            <w:pPr>
              <w:jc w:val="center"/>
              <w:rPr>
                <w:rFonts w:asciiTheme="minorEastAsia" w:eastAsiaTheme="minorEastAsia" w:hAnsiTheme="minorEastAsia"/>
                <w:sz w:val="18"/>
                <w:szCs w:val="18"/>
              </w:rPr>
            </w:pPr>
          </w:p>
        </w:tc>
      </w:tr>
      <w:tr w:rsidR="00244E68">
        <w:trPr>
          <w:trHeight w:hRule="exact" w:val="397"/>
        </w:trPr>
        <w:tc>
          <w:tcPr>
            <w:tcW w:w="1384"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产品编号</w:t>
            </w:r>
          </w:p>
        </w:tc>
        <w:tc>
          <w:tcPr>
            <w:tcW w:w="3188" w:type="dxa"/>
            <w:gridSpan w:val="3"/>
            <w:vAlign w:val="center"/>
          </w:tcPr>
          <w:p w:rsidR="00244E68" w:rsidRDefault="00244E68">
            <w:pPr>
              <w:jc w:val="center"/>
              <w:rPr>
                <w:rFonts w:asciiTheme="minorEastAsia" w:eastAsiaTheme="minorEastAsia" w:hAnsiTheme="minorEastAsia"/>
                <w:sz w:val="18"/>
                <w:szCs w:val="18"/>
              </w:rPr>
            </w:pPr>
          </w:p>
        </w:tc>
        <w:tc>
          <w:tcPr>
            <w:tcW w:w="1162"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试验温度</w:t>
            </w:r>
          </w:p>
        </w:tc>
        <w:tc>
          <w:tcPr>
            <w:tcW w:w="3089" w:type="dxa"/>
            <w:gridSpan w:val="4"/>
            <w:vAlign w:val="center"/>
          </w:tcPr>
          <w:p w:rsidR="00244E68" w:rsidRDefault="00703485">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244E68">
        <w:trPr>
          <w:trHeight w:hRule="exact" w:val="397"/>
        </w:trPr>
        <w:tc>
          <w:tcPr>
            <w:tcW w:w="1384" w:type="dxa"/>
            <w:tcBorders>
              <w:bottom w:val="single" w:sz="4" w:space="0" w:color="auto"/>
            </w:tcBorders>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使用的润滑脂</w:t>
            </w:r>
          </w:p>
        </w:tc>
        <w:tc>
          <w:tcPr>
            <w:tcW w:w="3188" w:type="dxa"/>
            <w:gridSpan w:val="3"/>
            <w:tcBorders>
              <w:bottom w:val="single" w:sz="4" w:space="0" w:color="auto"/>
            </w:tcBorders>
            <w:vAlign w:val="center"/>
          </w:tcPr>
          <w:p w:rsidR="00244E68" w:rsidRDefault="00244E68">
            <w:pPr>
              <w:jc w:val="center"/>
              <w:rPr>
                <w:rFonts w:asciiTheme="minorEastAsia" w:eastAsiaTheme="minorEastAsia" w:hAnsiTheme="minorEastAsia"/>
                <w:sz w:val="18"/>
                <w:szCs w:val="18"/>
              </w:rPr>
            </w:pPr>
          </w:p>
        </w:tc>
        <w:tc>
          <w:tcPr>
            <w:tcW w:w="1162" w:type="dxa"/>
            <w:tcBorders>
              <w:bottom w:val="single" w:sz="4" w:space="0" w:color="auto"/>
            </w:tcBorders>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润滑</w:t>
            </w:r>
            <w:proofErr w:type="gramStart"/>
            <w:r>
              <w:rPr>
                <w:rFonts w:asciiTheme="minorEastAsia" w:eastAsiaTheme="minorEastAsia" w:hAnsiTheme="minorEastAsia" w:hint="eastAsia"/>
                <w:sz w:val="18"/>
                <w:szCs w:val="18"/>
              </w:rPr>
              <w:t>泵压力</w:t>
            </w:r>
            <w:proofErr w:type="gramEnd"/>
          </w:p>
        </w:tc>
        <w:tc>
          <w:tcPr>
            <w:tcW w:w="3089" w:type="dxa"/>
            <w:gridSpan w:val="4"/>
            <w:tcBorders>
              <w:bottom w:val="single" w:sz="4" w:space="0" w:color="auto"/>
            </w:tcBorders>
            <w:vAlign w:val="center"/>
          </w:tcPr>
          <w:p w:rsidR="00244E68" w:rsidRDefault="00F059E9">
            <w:pPr>
              <w:jc w:val="right"/>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MPa</w:t>
            </w:r>
            <w:proofErr w:type="spellEnd"/>
          </w:p>
        </w:tc>
      </w:tr>
      <w:tr w:rsidR="00244E68">
        <w:trPr>
          <w:trHeight w:hRule="exact" w:val="397"/>
        </w:trPr>
        <w:tc>
          <w:tcPr>
            <w:tcW w:w="1384" w:type="dxa"/>
            <w:vMerge w:val="restart"/>
            <w:vAlign w:val="center"/>
          </w:tcPr>
          <w:p w:rsidR="00244E68" w:rsidRPr="00151EBE" w:rsidRDefault="00703485" w:rsidP="006C06F2">
            <w:pPr>
              <w:jc w:val="center"/>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分配器出</w:t>
            </w:r>
            <w:r w:rsidR="006C06F2" w:rsidRPr="00151EBE">
              <w:rPr>
                <w:rFonts w:asciiTheme="minorEastAsia" w:eastAsiaTheme="minorEastAsia" w:hAnsiTheme="minorEastAsia" w:hint="eastAsia"/>
                <w:sz w:val="18"/>
                <w:szCs w:val="18"/>
              </w:rPr>
              <w:t>口公称排量</w:t>
            </w:r>
            <w:r w:rsidR="00E20961">
              <w:rPr>
                <w:rFonts w:asciiTheme="minorEastAsia" w:eastAsiaTheme="minorEastAsia" w:hAnsiTheme="minorEastAsia" w:hint="eastAsia"/>
                <w:sz w:val="18"/>
                <w:szCs w:val="18"/>
              </w:rPr>
              <w:t>mL</w:t>
            </w:r>
            <w:r w:rsidR="006C06F2" w:rsidRPr="00151EBE">
              <w:rPr>
                <w:rFonts w:asciiTheme="minorEastAsia" w:eastAsiaTheme="minorEastAsia" w:hAnsiTheme="minorEastAsia" w:hint="eastAsia"/>
                <w:sz w:val="18"/>
                <w:szCs w:val="18"/>
              </w:rPr>
              <w:t>/</w:t>
            </w:r>
            <w:r w:rsidR="00823A54" w:rsidRPr="00151EBE">
              <w:rPr>
                <w:rFonts w:asciiTheme="minorEastAsia" w:eastAsiaTheme="minorEastAsia" w:hAnsiTheme="minorEastAsia" w:hint="eastAsia"/>
                <w:sz w:val="18"/>
                <w:szCs w:val="18"/>
              </w:rPr>
              <w:t>cy</w:t>
            </w:r>
          </w:p>
        </w:tc>
        <w:tc>
          <w:tcPr>
            <w:tcW w:w="1062" w:type="dxa"/>
            <w:vAlign w:val="center"/>
          </w:tcPr>
          <w:p w:rsidR="00244E68" w:rsidRPr="00151EBE" w:rsidRDefault="00703485">
            <w:pPr>
              <w:jc w:val="center"/>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1</w:t>
            </w:r>
          </w:p>
        </w:tc>
        <w:tc>
          <w:tcPr>
            <w:tcW w:w="1063" w:type="dxa"/>
            <w:vAlign w:val="center"/>
          </w:tcPr>
          <w:p w:rsidR="00244E68" w:rsidRPr="00151EBE" w:rsidRDefault="00703485">
            <w:pPr>
              <w:jc w:val="center"/>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2</w:t>
            </w:r>
          </w:p>
        </w:tc>
        <w:tc>
          <w:tcPr>
            <w:tcW w:w="1063" w:type="dxa"/>
            <w:vAlign w:val="center"/>
          </w:tcPr>
          <w:p w:rsidR="00244E68" w:rsidRPr="00151EBE" w:rsidRDefault="00703485">
            <w:pPr>
              <w:jc w:val="center"/>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3</w:t>
            </w:r>
          </w:p>
        </w:tc>
        <w:tc>
          <w:tcPr>
            <w:tcW w:w="1162" w:type="dxa"/>
            <w:vAlign w:val="center"/>
          </w:tcPr>
          <w:p w:rsidR="00244E68" w:rsidRPr="00151EBE" w:rsidRDefault="00703485">
            <w:pPr>
              <w:jc w:val="center"/>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4</w:t>
            </w:r>
          </w:p>
        </w:tc>
        <w:tc>
          <w:tcPr>
            <w:tcW w:w="963" w:type="dxa"/>
            <w:vAlign w:val="center"/>
          </w:tcPr>
          <w:p w:rsidR="00244E68" w:rsidRPr="00151EBE" w:rsidRDefault="00703485">
            <w:pPr>
              <w:jc w:val="center"/>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5</w:t>
            </w:r>
          </w:p>
        </w:tc>
        <w:tc>
          <w:tcPr>
            <w:tcW w:w="1063" w:type="dxa"/>
            <w:gridSpan w:val="2"/>
            <w:vAlign w:val="center"/>
          </w:tcPr>
          <w:p w:rsidR="00244E68" w:rsidRPr="00151EBE" w:rsidRDefault="00703485">
            <w:pPr>
              <w:jc w:val="center"/>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6</w:t>
            </w:r>
          </w:p>
        </w:tc>
        <w:tc>
          <w:tcPr>
            <w:tcW w:w="1063" w:type="dxa"/>
            <w:vAlign w:val="center"/>
          </w:tcPr>
          <w:p w:rsidR="00244E68" w:rsidRPr="00151EBE" w:rsidRDefault="00703485">
            <w:pPr>
              <w:jc w:val="center"/>
              <w:rPr>
                <w:rFonts w:asciiTheme="minorEastAsia" w:eastAsiaTheme="minorEastAsia" w:hAnsiTheme="minorEastAsia"/>
                <w:sz w:val="18"/>
                <w:szCs w:val="18"/>
              </w:rPr>
            </w:pPr>
            <w:r w:rsidRPr="00151EBE">
              <w:rPr>
                <w:rFonts w:asciiTheme="minorEastAsia" w:eastAsiaTheme="minorEastAsia" w:hAnsiTheme="minorEastAsia"/>
                <w:sz w:val="18"/>
                <w:szCs w:val="18"/>
              </w:rPr>
              <w:t>…</w:t>
            </w:r>
          </w:p>
        </w:tc>
      </w:tr>
      <w:tr w:rsidR="00244E68">
        <w:trPr>
          <w:trHeight w:hRule="exact" w:val="397"/>
        </w:trPr>
        <w:tc>
          <w:tcPr>
            <w:tcW w:w="1384" w:type="dxa"/>
            <w:vMerge/>
            <w:vAlign w:val="center"/>
          </w:tcPr>
          <w:p w:rsidR="00244E68" w:rsidRPr="00151EBE" w:rsidRDefault="00244E68">
            <w:pPr>
              <w:jc w:val="center"/>
              <w:rPr>
                <w:rFonts w:asciiTheme="minorEastAsia" w:eastAsiaTheme="minorEastAsia" w:hAnsiTheme="minorEastAsia"/>
                <w:sz w:val="18"/>
                <w:szCs w:val="18"/>
              </w:rPr>
            </w:pPr>
          </w:p>
        </w:tc>
        <w:tc>
          <w:tcPr>
            <w:tcW w:w="1062" w:type="dxa"/>
            <w:vAlign w:val="center"/>
          </w:tcPr>
          <w:p w:rsidR="00244E68" w:rsidRPr="00151EBE" w:rsidRDefault="00244E68">
            <w:pPr>
              <w:jc w:val="right"/>
              <w:rPr>
                <w:rFonts w:asciiTheme="minorEastAsia" w:eastAsiaTheme="minorEastAsia" w:hAnsiTheme="minorEastAsia"/>
                <w:sz w:val="18"/>
                <w:szCs w:val="18"/>
              </w:rPr>
            </w:pPr>
          </w:p>
        </w:tc>
        <w:tc>
          <w:tcPr>
            <w:tcW w:w="1063" w:type="dxa"/>
            <w:vAlign w:val="center"/>
          </w:tcPr>
          <w:p w:rsidR="00244E68" w:rsidRPr="00151EBE" w:rsidRDefault="00244E68">
            <w:pPr>
              <w:jc w:val="right"/>
              <w:rPr>
                <w:rFonts w:asciiTheme="minorEastAsia" w:eastAsiaTheme="minorEastAsia" w:hAnsiTheme="minorEastAsia"/>
                <w:sz w:val="18"/>
                <w:szCs w:val="18"/>
              </w:rPr>
            </w:pPr>
          </w:p>
        </w:tc>
        <w:tc>
          <w:tcPr>
            <w:tcW w:w="1063" w:type="dxa"/>
            <w:vAlign w:val="center"/>
          </w:tcPr>
          <w:p w:rsidR="00244E68" w:rsidRPr="00151EBE" w:rsidRDefault="00244E68">
            <w:pPr>
              <w:jc w:val="right"/>
              <w:rPr>
                <w:rFonts w:asciiTheme="minorEastAsia" w:eastAsiaTheme="minorEastAsia" w:hAnsiTheme="minorEastAsia"/>
                <w:sz w:val="18"/>
                <w:szCs w:val="18"/>
              </w:rPr>
            </w:pPr>
          </w:p>
        </w:tc>
        <w:tc>
          <w:tcPr>
            <w:tcW w:w="1162" w:type="dxa"/>
            <w:vAlign w:val="center"/>
          </w:tcPr>
          <w:p w:rsidR="00244E68" w:rsidRPr="00151EBE" w:rsidRDefault="00244E68">
            <w:pPr>
              <w:jc w:val="right"/>
              <w:rPr>
                <w:rFonts w:asciiTheme="minorEastAsia" w:eastAsiaTheme="minorEastAsia" w:hAnsiTheme="minorEastAsia"/>
                <w:sz w:val="18"/>
                <w:szCs w:val="18"/>
              </w:rPr>
            </w:pPr>
          </w:p>
        </w:tc>
        <w:tc>
          <w:tcPr>
            <w:tcW w:w="963" w:type="dxa"/>
            <w:vAlign w:val="center"/>
          </w:tcPr>
          <w:p w:rsidR="00244E68" w:rsidRPr="00151EBE" w:rsidRDefault="00244E68">
            <w:pPr>
              <w:jc w:val="right"/>
              <w:rPr>
                <w:rFonts w:asciiTheme="minorEastAsia" w:eastAsiaTheme="minorEastAsia" w:hAnsiTheme="minorEastAsia"/>
                <w:sz w:val="18"/>
                <w:szCs w:val="18"/>
              </w:rPr>
            </w:pPr>
          </w:p>
        </w:tc>
        <w:tc>
          <w:tcPr>
            <w:tcW w:w="1063" w:type="dxa"/>
            <w:gridSpan w:val="2"/>
            <w:vAlign w:val="center"/>
          </w:tcPr>
          <w:p w:rsidR="00244E68" w:rsidRPr="00151EBE" w:rsidRDefault="00244E68">
            <w:pPr>
              <w:jc w:val="right"/>
              <w:rPr>
                <w:rFonts w:asciiTheme="minorEastAsia" w:eastAsiaTheme="minorEastAsia" w:hAnsiTheme="minorEastAsia"/>
                <w:sz w:val="18"/>
                <w:szCs w:val="18"/>
              </w:rPr>
            </w:pPr>
          </w:p>
        </w:tc>
        <w:tc>
          <w:tcPr>
            <w:tcW w:w="1063" w:type="dxa"/>
            <w:vAlign w:val="center"/>
          </w:tcPr>
          <w:p w:rsidR="00244E68" w:rsidRPr="00151EBE" w:rsidRDefault="00244E68">
            <w:pPr>
              <w:jc w:val="right"/>
              <w:rPr>
                <w:rFonts w:asciiTheme="minorEastAsia" w:eastAsiaTheme="minorEastAsia" w:hAnsiTheme="minorEastAsia"/>
                <w:sz w:val="18"/>
                <w:szCs w:val="18"/>
              </w:rPr>
            </w:pPr>
          </w:p>
        </w:tc>
      </w:tr>
      <w:tr w:rsidR="00244E68">
        <w:trPr>
          <w:trHeight w:hRule="exact" w:val="397"/>
        </w:trPr>
        <w:tc>
          <w:tcPr>
            <w:tcW w:w="8823" w:type="dxa"/>
            <w:gridSpan w:val="9"/>
            <w:vAlign w:val="center"/>
          </w:tcPr>
          <w:p w:rsidR="00244E68" w:rsidRPr="00151EBE" w:rsidRDefault="00703485">
            <w:pPr>
              <w:jc w:val="center"/>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 xml:space="preserve">输出压力（ </w:t>
            </w:r>
            <w:proofErr w:type="spellStart"/>
            <w:r w:rsidR="00F059E9" w:rsidRPr="00151EBE">
              <w:rPr>
                <w:rFonts w:asciiTheme="minorEastAsia" w:eastAsiaTheme="minorEastAsia" w:hAnsiTheme="minorEastAsia" w:hint="eastAsia"/>
                <w:sz w:val="18"/>
                <w:szCs w:val="18"/>
              </w:rPr>
              <w:t>MPa</w:t>
            </w:r>
            <w:proofErr w:type="spellEnd"/>
            <w:r w:rsidRPr="00151EBE">
              <w:rPr>
                <w:rFonts w:asciiTheme="minorEastAsia" w:eastAsiaTheme="minorEastAsia" w:hAnsiTheme="minorEastAsia" w:hint="eastAsia"/>
                <w:sz w:val="18"/>
                <w:szCs w:val="18"/>
              </w:rPr>
              <w:t>）</w:t>
            </w:r>
          </w:p>
        </w:tc>
      </w:tr>
      <w:tr w:rsidR="00244E68">
        <w:trPr>
          <w:trHeight w:hRule="exact" w:val="397"/>
        </w:trPr>
        <w:tc>
          <w:tcPr>
            <w:tcW w:w="1384" w:type="dxa"/>
            <w:vAlign w:val="center"/>
          </w:tcPr>
          <w:p w:rsidR="00244E68" w:rsidRPr="00151EBE" w:rsidRDefault="00703485">
            <w:pPr>
              <w:jc w:val="center"/>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序号</w:t>
            </w:r>
          </w:p>
        </w:tc>
        <w:tc>
          <w:tcPr>
            <w:tcW w:w="1062" w:type="dxa"/>
            <w:vAlign w:val="center"/>
          </w:tcPr>
          <w:p w:rsidR="00244E68" w:rsidRPr="00151EBE" w:rsidRDefault="00703485">
            <w:pPr>
              <w:jc w:val="right"/>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1</w:t>
            </w:r>
          </w:p>
        </w:tc>
        <w:tc>
          <w:tcPr>
            <w:tcW w:w="1063" w:type="dxa"/>
            <w:vAlign w:val="center"/>
          </w:tcPr>
          <w:p w:rsidR="00244E68" w:rsidRPr="00151EBE" w:rsidRDefault="00703485">
            <w:pPr>
              <w:jc w:val="right"/>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2</w:t>
            </w:r>
          </w:p>
        </w:tc>
        <w:tc>
          <w:tcPr>
            <w:tcW w:w="1063" w:type="dxa"/>
            <w:vAlign w:val="center"/>
          </w:tcPr>
          <w:p w:rsidR="00244E68" w:rsidRPr="00151EBE" w:rsidRDefault="00703485">
            <w:pPr>
              <w:jc w:val="right"/>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3</w:t>
            </w:r>
          </w:p>
        </w:tc>
        <w:tc>
          <w:tcPr>
            <w:tcW w:w="1162" w:type="dxa"/>
            <w:vAlign w:val="center"/>
          </w:tcPr>
          <w:p w:rsidR="00244E68" w:rsidRPr="00151EBE" w:rsidRDefault="00703485">
            <w:pPr>
              <w:jc w:val="right"/>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4</w:t>
            </w:r>
          </w:p>
        </w:tc>
        <w:tc>
          <w:tcPr>
            <w:tcW w:w="963" w:type="dxa"/>
            <w:vAlign w:val="center"/>
          </w:tcPr>
          <w:p w:rsidR="00244E68" w:rsidRPr="00151EBE" w:rsidRDefault="00703485">
            <w:pPr>
              <w:jc w:val="right"/>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5</w:t>
            </w:r>
          </w:p>
        </w:tc>
        <w:tc>
          <w:tcPr>
            <w:tcW w:w="1063" w:type="dxa"/>
            <w:gridSpan w:val="2"/>
            <w:vAlign w:val="center"/>
          </w:tcPr>
          <w:p w:rsidR="00244E68" w:rsidRPr="00151EBE" w:rsidRDefault="00703485">
            <w:pPr>
              <w:jc w:val="right"/>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6</w:t>
            </w:r>
          </w:p>
        </w:tc>
        <w:tc>
          <w:tcPr>
            <w:tcW w:w="1063" w:type="dxa"/>
            <w:vAlign w:val="center"/>
          </w:tcPr>
          <w:p w:rsidR="00244E68" w:rsidRPr="00151EBE" w:rsidRDefault="00703485">
            <w:pPr>
              <w:jc w:val="center"/>
              <w:rPr>
                <w:rFonts w:asciiTheme="minorEastAsia" w:eastAsiaTheme="minorEastAsia" w:hAnsiTheme="minorEastAsia"/>
                <w:sz w:val="18"/>
                <w:szCs w:val="18"/>
              </w:rPr>
            </w:pPr>
            <w:r w:rsidRPr="00151EBE">
              <w:rPr>
                <w:rFonts w:asciiTheme="minorEastAsia" w:eastAsiaTheme="minorEastAsia" w:hAnsiTheme="minorEastAsia"/>
                <w:sz w:val="18"/>
                <w:szCs w:val="18"/>
              </w:rPr>
              <w:t>…</w:t>
            </w:r>
          </w:p>
        </w:tc>
      </w:tr>
      <w:tr w:rsidR="00244E68">
        <w:trPr>
          <w:trHeight w:hRule="exact" w:val="397"/>
        </w:trPr>
        <w:tc>
          <w:tcPr>
            <w:tcW w:w="1384" w:type="dxa"/>
            <w:vAlign w:val="center"/>
          </w:tcPr>
          <w:p w:rsidR="00244E68" w:rsidRPr="00151EBE" w:rsidRDefault="00703485">
            <w:pPr>
              <w:jc w:val="center"/>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1</w:t>
            </w:r>
          </w:p>
        </w:tc>
        <w:tc>
          <w:tcPr>
            <w:tcW w:w="1062" w:type="dxa"/>
            <w:vAlign w:val="center"/>
          </w:tcPr>
          <w:p w:rsidR="00244E68" w:rsidRPr="00151EBE" w:rsidRDefault="00244E68">
            <w:pPr>
              <w:jc w:val="right"/>
              <w:rPr>
                <w:rFonts w:asciiTheme="minorEastAsia" w:eastAsiaTheme="minorEastAsia" w:hAnsiTheme="minorEastAsia"/>
                <w:sz w:val="18"/>
                <w:szCs w:val="18"/>
              </w:rPr>
            </w:pPr>
          </w:p>
        </w:tc>
        <w:tc>
          <w:tcPr>
            <w:tcW w:w="1063" w:type="dxa"/>
            <w:vAlign w:val="center"/>
          </w:tcPr>
          <w:p w:rsidR="00244E68" w:rsidRPr="00151EBE" w:rsidRDefault="00244E68">
            <w:pPr>
              <w:jc w:val="right"/>
              <w:rPr>
                <w:rFonts w:asciiTheme="minorEastAsia" w:eastAsiaTheme="minorEastAsia" w:hAnsiTheme="minorEastAsia"/>
                <w:sz w:val="18"/>
                <w:szCs w:val="18"/>
              </w:rPr>
            </w:pPr>
          </w:p>
        </w:tc>
        <w:tc>
          <w:tcPr>
            <w:tcW w:w="1063" w:type="dxa"/>
            <w:vAlign w:val="center"/>
          </w:tcPr>
          <w:p w:rsidR="00244E68" w:rsidRPr="00151EBE" w:rsidRDefault="00244E68">
            <w:pPr>
              <w:jc w:val="right"/>
              <w:rPr>
                <w:rFonts w:asciiTheme="minorEastAsia" w:eastAsiaTheme="minorEastAsia" w:hAnsiTheme="minorEastAsia"/>
                <w:sz w:val="18"/>
                <w:szCs w:val="18"/>
              </w:rPr>
            </w:pPr>
          </w:p>
        </w:tc>
        <w:tc>
          <w:tcPr>
            <w:tcW w:w="1162" w:type="dxa"/>
            <w:vAlign w:val="center"/>
          </w:tcPr>
          <w:p w:rsidR="00244E68" w:rsidRPr="00151EBE" w:rsidRDefault="00244E68">
            <w:pPr>
              <w:jc w:val="right"/>
              <w:rPr>
                <w:rFonts w:asciiTheme="minorEastAsia" w:eastAsiaTheme="minorEastAsia" w:hAnsiTheme="minorEastAsia"/>
                <w:sz w:val="18"/>
                <w:szCs w:val="18"/>
              </w:rPr>
            </w:pPr>
          </w:p>
        </w:tc>
        <w:tc>
          <w:tcPr>
            <w:tcW w:w="963" w:type="dxa"/>
            <w:vAlign w:val="center"/>
          </w:tcPr>
          <w:p w:rsidR="00244E68" w:rsidRPr="00151EBE" w:rsidRDefault="00244E68">
            <w:pPr>
              <w:jc w:val="right"/>
              <w:rPr>
                <w:rFonts w:asciiTheme="minorEastAsia" w:eastAsiaTheme="minorEastAsia" w:hAnsiTheme="minorEastAsia"/>
                <w:sz w:val="18"/>
                <w:szCs w:val="18"/>
              </w:rPr>
            </w:pPr>
          </w:p>
        </w:tc>
        <w:tc>
          <w:tcPr>
            <w:tcW w:w="1063" w:type="dxa"/>
            <w:gridSpan w:val="2"/>
            <w:vAlign w:val="center"/>
          </w:tcPr>
          <w:p w:rsidR="00244E68" w:rsidRPr="00151EBE" w:rsidRDefault="00244E68">
            <w:pPr>
              <w:jc w:val="right"/>
              <w:rPr>
                <w:rFonts w:asciiTheme="minorEastAsia" w:eastAsiaTheme="minorEastAsia" w:hAnsiTheme="minorEastAsia"/>
                <w:sz w:val="18"/>
                <w:szCs w:val="18"/>
              </w:rPr>
            </w:pPr>
          </w:p>
        </w:tc>
        <w:tc>
          <w:tcPr>
            <w:tcW w:w="1063" w:type="dxa"/>
            <w:vAlign w:val="center"/>
          </w:tcPr>
          <w:p w:rsidR="00244E68" w:rsidRPr="00151EBE" w:rsidRDefault="00244E68">
            <w:pPr>
              <w:jc w:val="right"/>
              <w:rPr>
                <w:rFonts w:asciiTheme="minorEastAsia" w:eastAsiaTheme="minorEastAsia" w:hAnsiTheme="minorEastAsia"/>
                <w:sz w:val="18"/>
                <w:szCs w:val="18"/>
              </w:rPr>
            </w:pPr>
          </w:p>
        </w:tc>
      </w:tr>
      <w:tr w:rsidR="00244E68">
        <w:trPr>
          <w:trHeight w:hRule="exact" w:val="397"/>
        </w:trPr>
        <w:tc>
          <w:tcPr>
            <w:tcW w:w="1384" w:type="dxa"/>
            <w:vAlign w:val="center"/>
          </w:tcPr>
          <w:p w:rsidR="00244E68" w:rsidRPr="00151EBE" w:rsidRDefault="00703485">
            <w:pPr>
              <w:jc w:val="center"/>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2</w:t>
            </w:r>
          </w:p>
        </w:tc>
        <w:tc>
          <w:tcPr>
            <w:tcW w:w="1062" w:type="dxa"/>
            <w:vAlign w:val="center"/>
          </w:tcPr>
          <w:p w:rsidR="00244E68" w:rsidRPr="00151EBE" w:rsidRDefault="00244E68">
            <w:pPr>
              <w:jc w:val="right"/>
              <w:rPr>
                <w:rFonts w:asciiTheme="minorEastAsia" w:eastAsiaTheme="minorEastAsia" w:hAnsiTheme="minorEastAsia"/>
                <w:sz w:val="18"/>
                <w:szCs w:val="18"/>
              </w:rPr>
            </w:pPr>
          </w:p>
        </w:tc>
        <w:tc>
          <w:tcPr>
            <w:tcW w:w="1063" w:type="dxa"/>
            <w:vAlign w:val="center"/>
          </w:tcPr>
          <w:p w:rsidR="00244E68" w:rsidRPr="00151EBE" w:rsidRDefault="00244E68">
            <w:pPr>
              <w:jc w:val="right"/>
              <w:rPr>
                <w:rFonts w:asciiTheme="minorEastAsia" w:eastAsiaTheme="minorEastAsia" w:hAnsiTheme="minorEastAsia"/>
                <w:sz w:val="18"/>
                <w:szCs w:val="18"/>
              </w:rPr>
            </w:pPr>
          </w:p>
        </w:tc>
        <w:tc>
          <w:tcPr>
            <w:tcW w:w="1063" w:type="dxa"/>
            <w:vAlign w:val="center"/>
          </w:tcPr>
          <w:p w:rsidR="00244E68" w:rsidRPr="00151EBE" w:rsidRDefault="00244E68">
            <w:pPr>
              <w:jc w:val="right"/>
              <w:rPr>
                <w:rFonts w:asciiTheme="minorEastAsia" w:eastAsiaTheme="minorEastAsia" w:hAnsiTheme="minorEastAsia"/>
                <w:sz w:val="18"/>
                <w:szCs w:val="18"/>
              </w:rPr>
            </w:pPr>
          </w:p>
        </w:tc>
        <w:tc>
          <w:tcPr>
            <w:tcW w:w="1162" w:type="dxa"/>
            <w:vAlign w:val="center"/>
          </w:tcPr>
          <w:p w:rsidR="00244E68" w:rsidRPr="00151EBE" w:rsidRDefault="00244E68">
            <w:pPr>
              <w:jc w:val="right"/>
              <w:rPr>
                <w:rFonts w:asciiTheme="minorEastAsia" w:eastAsiaTheme="minorEastAsia" w:hAnsiTheme="minorEastAsia"/>
                <w:sz w:val="18"/>
                <w:szCs w:val="18"/>
              </w:rPr>
            </w:pPr>
          </w:p>
        </w:tc>
        <w:tc>
          <w:tcPr>
            <w:tcW w:w="963" w:type="dxa"/>
            <w:vAlign w:val="center"/>
          </w:tcPr>
          <w:p w:rsidR="00244E68" w:rsidRPr="00151EBE" w:rsidRDefault="00244E68">
            <w:pPr>
              <w:jc w:val="right"/>
              <w:rPr>
                <w:rFonts w:asciiTheme="minorEastAsia" w:eastAsiaTheme="minorEastAsia" w:hAnsiTheme="minorEastAsia"/>
                <w:sz w:val="18"/>
                <w:szCs w:val="18"/>
              </w:rPr>
            </w:pPr>
          </w:p>
        </w:tc>
        <w:tc>
          <w:tcPr>
            <w:tcW w:w="1063" w:type="dxa"/>
            <w:gridSpan w:val="2"/>
            <w:vAlign w:val="center"/>
          </w:tcPr>
          <w:p w:rsidR="00244E68" w:rsidRPr="00151EBE" w:rsidRDefault="00244E68">
            <w:pPr>
              <w:jc w:val="right"/>
              <w:rPr>
                <w:rFonts w:asciiTheme="minorEastAsia" w:eastAsiaTheme="minorEastAsia" w:hAnsiTheme="minorEastAsia"/>
                <w:sz w:val="18"/>
                <w:szCs w:val="18"/>
              </w:rPr>
            </w:pPr>
          </w:p>
        </w:tc>
        <w:tc>
          <w:tcPr>
            <w:tcW w:w="1063" w:type="dxa"/>
            <w:vAlign w:val="center"/>
          </w:tcPr>
          <w:p w:rsidR="00244E68" w:rsidRPr="00151EBE" w:rsidRDefault="00244E68">
            <w:pPr>
              <w:jc w:val="right"/>
              <w:rPr>
                <w:rFonts w:asciiTheme="minorEastAsia" w:eastAsiaTheme="minorEastAsia" w:hAnsiTheme="minorEastAsia"/>
                <w:sz w:val="18"/>
                <w:szCs w:val="18"/>
              </w:rPr>
            </w:pPr>
          </w:p>
        </w:tc>
      </w:tr>
      <w:tr w:rsidR="00244E68">
        <w:trPr>
          <w:trHeight w:hRule="exact" w:val="397"/>
        </w:trPr>
        <w:tc>
          <w:tcPr>
            <w:tcW w:w="1384" w:type="dxa"/>
            <w:vAlign w:val="center"/>
          </w:tcPr>
          <w:p w:rsidR="00244E68" w:rsidRPr="00151EBE" w:rsidRDefault="00703485">
            <w:pPr>
              <w:jc w:val="center"/>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3</w:t>
            </w:r>
          </w:p>
        </w:tc>
        <w:tc>
          <w:tcPr>
            <w:tcW w:w="1062" w:type="dxa"/>
            <w:vAlign w:val="center"/>
          </w:tcPr>
          <w:p w:rsidR="00244E68" w:rsidRPr="00151EBE" w:rsidRDefault="00244E68">
            <w:pPr>
              <w:jc w:val="right"/>
              <w:rPr>
                <w:rFonts w:asciiTheme="minorEastAsia" w:eastAsiaTheme="minorEastAsia" w:hAnsiTheme="minorEastAsia"/>
                <w:sz w:val="18"/>
                <w:szCs w:val="18"/>
              </w:rPr>
            </w:pPr>
          </w:p>
        </w:tc>
        <w:tc>
          <w:tcPr>
            <w:tcW w:w="1063" w:type="dxa"/>
            <w:vAlign w:val="center"/>
          </w:tcPr>
          <w:p w:rsidR="00244E68" w:rsidRPr="00151EBE" w:rsidRDefault="00244E68">
            <w:pPr>
              <w:jc w:val="right"/>
              <w:rPr>
                <w:rFonts w:asciiTheme="minorEastAsia" w:eastAsiaTheme="minorEastAsia" w:hAnsiTheme="minorEastAsia"/>
                <w:sz w:val="18"/>
                <w:szCs w:val="18"/>
              </w:rPr>
            </w:pPr>
          </w:p>
        </w:tc>
        <w:tc>
          <w:tcPr>
            <w:tcW w:w="1063" w:type="dxa"/>
            <w:vAlign w:val="center"/>
          </w:tcPr>
          <w:p w:rsidR="00244E68" w:rsidRPr="00151EBE" w:rsidRDefault="00244E68">
            <w:pPr>
              <w:jc w:val="right"/>
              <w:rPr>
                <w:rFonts w:asciiTheme="minorEastAsia" w:eastAsiaTheme="minorEastAsia" w:hAnsiTheme="minorEastAsia"/>
                <w:sz w:val="18"/>
                <w:szCs w:val="18"/>
              </w:rPr>
            </w:pPr>
          </w:p>
        </w:tc>
        <w:tc>
          <w:tcPr>
            <w:tcW w:w="1162" w:type="dxa"/>
            <w:vAlign w:val="center"/>
          </w:tcPr>
          <w:p w:rsidR="00244E68" w:rsidRPr="00151EBE" w:rsidRDefault="00244E68">
            <w:pPr>
              <w:jc w:val="right"/>
              <w:rPr>
                <w:rFonts w:asciiTheme="minorEastAsia" w:eastAsiaTheme="minorEastAsia" w:hAnsiTheme="minorEastAsia"/>
                <w:sz w:val="18"/>
                <w:szCs w:val="18"/>
              </w:rPr>
            </w:pPr>
          </w:p>
        </w:tc>
        <w:tc>
          <w:tcPr>
            <w:tcW w:w="963" w:type="dxa"/>
            <w:vAlign w:val="center"/>
          </w:tcPr>
          <w:p w:rsidR="00244E68" w:rsidRPr="00151EBE" w:rsidRDefault="00244E68">
            <w:pPr>
              <w:jc w:val="right"/>
              <w:rPr>
                <w:rFonts w:asciiTheme="minorEastAsia" w:eastAsiaTheme="minorEastAsia" w:hAnsiTheme="minorEastAsia"/>
                <w:sz w:val="18"/>
                <w:szCs w:val="18"/>
              </w:rPr>
            </w:pPr>
          </w:p>
        </w:tc>
        <w:tc>
          <w:tcPr>
            <w:tcW w:w="1063" w:type="dxa"/>
            <w:gridSpan w:val="2"/>
            <w:vAlign w:val="center"/>
          </w:tcPr>
          <w:p w:rsidR="00244E68" w:rsidRPr="00151EBE" w:rsidRDefault="00244E68">
            <w:pPr>
              <w:jc w:val="right"/>
              <w:rPr>
                <w:rFonts w:asciiTheme="minorEastAsia" w:eastAsiaTheme="minorEastAsia" w:hAnsiTheme="minorEastAsia"/>
                <w:sz w:val="18"/>
                <w:szCs w:val="18"/>
              </w:rPr>
            </w:pPr>
          </w:p>
        </w:tc>
        <w:tc>
          <w:tcPr>
            <w:tcW w:w="1063" w:type="dxa"/>
            <w:vAlign w:val="center"/>
          </w:tcPr>
          <w:p w:rsidR="00244E68" w:rsidRPr="00151EBE" w:rsidRDefault="00244E68">
            <w:pPr>
              <w:jc w:val="right"/>
              <w:rPr>
                <w:rFonts w:asciiTheme="minorEastAsia" w:eastAsiaTheme="minorEastAsia" w:hAnsiTheme="minorEastAsia"/>
                <w:sz w:val="18"/>
                <w:szCs w:val="18"/>
              </w:rPr>
            </w:pPr>
          </w:p>
        </w:tc>
      </w:tr>
      <w:tr w:rsidR="00DE039F">
        <w:trPr>
          <w:trHeight w:hRule="exact" w:val="397"/>
        </w:trPr>
        <w:tc>
          <w:tcPr>
            <w:tcW w:w="1384" w:type="dxa"/>
            <w:vAlign w:val="center"/>
          </w:tcPr>
          <w:p w:rsidR="00DE039F" w:rsidRPr="00151EBE" w:rsidRDefault="00DE039F">
            <w:pPr>
              <w:jc w:val="center"/>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平均值</w:t>
            </w:r>
          </w:p>
        </w:tc>
        <w:tc>
          <w:tcPr>
            <w:tcW w:w="1062" w:type="dxa"/>
            <w:vAlign w:val="center"/>
          </w:tcPr>
          <w:p w:rsidR="00DE039F" w:rsidRPr="00151EBE" w:rsidRDefault="00DE039F">
            <w:pPr>
              <w:jc w:val="right"/>
              <w:rPr>
                <w:rFonts w:asciiTheme="minorEastAsia" w:eastAsiaTheme="minorEastAsia" w:hAnsiTheme="minorEastAsia"/>
                <w:sz w:val="18"/>
                <w:szCs w:val="18"/>
              </w:rPr>
            </w:pPr>
          </w:p>
        </w:tc>
        <w:tc>
          <w:tcPr>
            <w:tcW w:w="1063" w:type="dxa"/>
            <w:vAlign w:val="center"/>
          </w:tcPr>
          <w:p w:rsidR="00DE039F" w:rsidRPr="00151EBE" w:rsidRDefault="00DE039F">
            <w:pPr>
              <w:jc w:val="right"/>
              <w:rPr>
                <w:rFonts w:asciiTheme="minorEastAsia" w:eastAsiaTheme="minorEastAsia" w:hAnsiTheme="minorEastAsia"/>
                <w:sz w:val="18"/>
                <w:szCs w:val="18"/>
              </w:rPr>
            </w:pPr>
          </w:p>
        </w:tc>
        <w:tc>
          <w:tcPr>
            <w:tcW w:w="1063" w:type="dxa"/>
            <w:vAlign w:val="center"/>
          </w:tcPr>
          <w:p w:rsidR="00DE039F" w:rsidRPr="00151EBE" w:rsidRDefault="00DE039F">
            <w:pPr>
              <w:jc w:val="right"/>
              <w:rPr>
                <w:rFonts w:asciiTheme="minorEastAsia" w:eastAsiaTheme="minorEastAsia" w:hAnsiTheme="minorEastAsia"/>
                <w:sz w:val="18"/>
                <w:szCs w:val="18"/>
              </w:rPr>
            </w:pPr>
          </w:p>
        </w:tc>
        <w:tc>
          <w:tcPr>
            <w:tcW w:w="1162" w:type="dxa"/>
            <w:vAlign w:val="center"/>
          </w:tcPr>
          <w:p w:rsidR="00DE039F" w:rsidRPr="00151EBE" w:rsidRDefault="00DE039F">
            <w:pPr>
              <w:jc w:val="right"/>
              <w:rPr>
                <w:rFonts w:asciiTheme="minorEastAsia" w:eastAsiaTheme="minorEastAsia" w:hAnsiTheme="minorEastAsia"/>
                <w:sz w:val="18"/>
                <w:szCs w:val="18"/>
              </w:rPr>
            </w:pPr>
          </w:p>
        </w:tc>
        <w:tc>
          <w:tcPr>
            <w:tcW w:w="963" w:type="dxa"/>
            <w:vAlign w:val="center"/>
          </w:tcPr>
          <w:p w:rsidR="00DE039F" w:rsidRPr="00151EBE" w:rsidRDefault="00DE039F">
            <w:pPr>
              <w:jc w:val="right"/>
              <w:rPr>
                <w:rFonts w:asciiTheme="minorEastAsia" w:eastAsiaTheme="minorEastAsia" w:hAnsiTheme="minorEastAsia"/>
                <w:sz w:val="18"/>
                <w:szCs w:val="18"/>
              </w:rPr>
            </w:pPr>
          </w:p>
        </w:tc>
        <w:tc>
          <w:tcPr>
            <w:tcW w:w="1063" w:type="dxa"/>
            <w:gridSpan w:val="2"/>
            <w:vAlign w:val="center"/>
          </w:tcPr>
          <w:p w:rsidR="00DE039F" w:rsidRPr="00151EBE" w:rsidRDefault="00DE039F">
            <w:pPr>
              <w:jc w:val="right"/>
              <w:rPr>
                <w:rFonts w:asciiTheme="minorEastAsia" w:eastAsiaTheme="minorEastAsia" w:hAnsiTheme="minorEastAsia"/>
                <w:sz w:val="18"/>
                <w:szCs w:val="18"/>
              </w:rPr>
            </w:pPr>
          </w:p>
        </w:tc>
        <w:tc>
          <w:tcPr>
            <w:tcW w:w="1063" w:type="dxa"/>
            <w:vAlign w:val="center"/>
          </w:tcPr>
          <w:p w:rsidR="00DE039F" w:rsidRPr="00151EBE" w:rsidRDefault="00DE039F">
            <w:pPr>
              <w:jc w:val="right"/>
              <w:rPr>
                <w:rFonts w:asciiTheme="minorEastAsia" w:eastAsiaTheme="minorEastAsia" w:hAnsiTheme="minorEastAsia"/>
                <w:sz w:val="18"/>
                <w:szCs w:val="18"/>
              </w:rPr>
            </w:pPr>
          </w:p>
        </w:tc>
      </w:tr>
      <w:tr w:rsidR="00244E68">
        <w:trPr>
          <w:trHeight w:hRule="exact" w:val="397"/>
        </w:trPr>
        <w:tc>
          <w:tcPr>
            <w:tcW w:w="8823" w:type="dxa"/>
            <w:gridSpan w:val="9"/>
            <w:vAlign w:val="center"/>
          </w:tcPr>
          <w:p w:rsidR="00244E68" w:rsidRPr="00151EBE" w:rsidRDefault="00EE5D5F">
            <w:pPr>
              <w:jc w:val="center"/>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出口</w:t>
            </w:r>
            <w:r w:rsidR="00703485" w:rsidRPr="00151EBE">
              <w:rPr>
                <w:rFonts w:asciiTheme="minorEastAsia" w:eastAsiaTheme="minorEastAsia" w:hAnsiTheme="minorEastAsia" w:hint="eastAsia"/>
                <w:sz w:val="18"/>
                <w:szCs w:val="18"/>
              </w:rPr>
              <w:t>排量（</w:t>
            </w:r>
            <w:r w:rsidR="00E20961">
              <w:rPr>
                <w:rFonts w:asciiTheme="minorEastAsia" w:eastAsiaTheme="minorEastAsia" w:hAnsiTheme="minorEastAsia" w:hint="eastAsia"/>
                <w:sz w:val="18"/>
                <w:szCs w:val="18"/>
              </w:rPr>
              <w:t>mL</w:t>
            </w:r>
            <w:r w:rsidRPr="00151EBE">
              <w:rPr>
                <w:rFonts w:asciiTheme="minorEastAsia" w:eastAsiaTheme="minorEastAsia" w:hAnsiTheme="minorEastAsia" w:hint="eastAsia"/>
                <w:sz w:val="18"/>
                <w:szCs w:val="18"/>
              </w:rPr>
              <w:t>/cy</w:t>
            </w:r>
            <w:r w:rsidR="00703485" w:rsidRPr="00151EBE">
              <w:rPr>
                <w:rFonts w:asciiTheme="minorEastAsia" w:eastAsiaTheme="minorEastAsia" w:hAnsiTheme="minorEastAsia" w:hint="eastAsia"/>
                <w:sz w:val="18"/>
                <w:szCs w:val="18"/>
              </w:rPr>
              <w:t>）</w:t>
            </w:r>
          </w:p>
        </w:tc>
      </w:tr>
      <w:tr w:rsidR="00244E68">
        <w:trPr>
          <w:trHeight w:hRule="exact" w:val="397"/>
        </w:trPr>
        <w:tc>
          <w:tcPr>
            <w:tcW w:w="1384"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1062" w:type="dxa"/>
            <w:vAlign w:val="center"/>
          </w:tcPr>
          <w:p w:rsidR="00244E68" w:rsidRDefault="00703485">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063" w:type="dxa"/>
            <w:vAlign w:val="center"/>
          </w:tcPr>
          <w:p w:rsidR="00244E68" w:rsidRDefault="00703485">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063" w:type="dxa"/>
            <w:vAlign w:val="center"/>
          </w:tcPr>
          <w:p w:rsidR="00244E68" w:rsidRDefault="00703485">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162" w:type="dxa"/>
            <w:vAlign w:val="center"/>
          </w:tcPr>
          <w:p w:rsidR="00244E68" w:rsidRDefault="00703485">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963" w:type="dxa"/>
            <w:vAlign w:val="center"/>
          </w:tcPr>
          <w:p w:rsidR="00244E68" w:rsidRDefault="00703485">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063" w:type="dxa"/>
            <w:gridSpan w:val="2"/>
            <w:vAlign w:val="center"/>
          </w:tcPr>
          <w:p w:rsidR="00244E68" w:rsidRDefault="00703485">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063"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r>
      <w:tr w:rsidR="00244E68">
        <w:trPr>
          <w:trHeight w:hRule="exact" w:val="397"/>
        </w:trPr>
        <w:tc>
          <w:tcPr>
            <w:tcW w:w="1384"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062" w:type="dxa"/>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c>
          <w:tcPr>
            <w:tcW w:w="1162" w:type="dxa"/>
            <w:vAlign w:val="center"/>
          </w:tcPr>
          <w:p w:rsidR="00244E68" w:rsidRDefault="00244E68">
            <w:pPr>
              <w:jc w:val="right"/>
              <w:rPr>
                <w:rFonts w:asciiTheme="minorEastAsia" w:eastAsiaTheme="minorEastAsia" w:hAnsiTheme="minorEastAsia"/>
                <w:sz w:val="18"/>
                <w:szCs w:val="18"/>
              </w:rPr>
            </w:pPr>
          </w:p>
        </w:tc>
        <w:tc>
          <w:tcPr>
            <w:tcW w:w="963" w:type="dxa"/>
            <w:vAlign w:val="center"/>
          </w:tcPr>
          <w:p w:rsidR="00244E68" w:rsidRDefault="00244E68">
            <w:pPr>
              <w:jc w:val="right"/>
              <w:rPr>
                <w:rFonts w:asciiTheme="minorEastAsia" w:eastAsiaTheme="minorEastAsia" w:hAnsiTheme="minorEastAsia"/>
                <w:sz w:val="18"/>
                <w:szCs w:val="18"/>
              </w:rPr>
            </w:pPr>
          </w:p>
        </w:tc>
        <w:tc>
          <w:tcPr>
            <w:tcW w:w="1063" w:type="dxa"/>
            <w:gridSpan w:val="2"/>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r>
      <w:tr w:rsidR="00244E68">
        <w:trPr>
          <w:trHeight w:hRule="exact" w:val="397"/>
        </w:trPr>
        <w:tc>
          <w:tcPr>
            <w:tcW w:w="1384"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062" w:type="dxa"/>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c>
          <w:tcPr>
            <w:tcW w:w="1162" w:type="dxa"/>
            <w:vAlign w:val="center"/>
          </w:tcPr>
          <w:p w:rsidR="00244E68" w:rsidRDefault="00244E68">
            <w:pPr>
              <w:jc w:val="right"/>
              <w:rPr>
                <w:rFonts w:asciiTheme="minorEastAsia" w:eastAsiaTheme="minorEastAsia" w:hAnsiTheme="minorEastAsia"/>
                <w:sz w:val="18"/>
                <w:szCs w:val="18"/>
              </w:rPr>
            </w:pPr>
          </w:p>
        </w:tc>
        <w:tc>
          <w:tcPr>
            <w:tcW w:w="963" w:type="dxa"/>
            <w:vAlign w:val="center"/>
          </w:tcPr>
          <w:p w:rsidR="00244E68" w:rsidRDefault="00244E68">
            <w:pPr>
              <w:jc w:val="right"/>
              <w:rPr>
                <w:rFonts w:asciiTheme="minorEastAsia" w:eastAsiaTheme="minorEastAsia" w:hAnsiTheme="minorEastAsia"/>
                <w:sz w:val="18"/>
                <w:szCs w:val="18"/>
              </w:rPr>
            </w:pPr>
          </w:p>
        </w:tc>
        <w:tc>
          <w:tcPr>
            <w:tcW w:w="1063" w:type="dxa"/>
            <w:gridSpan w:val="2"/>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r>
      <w:tr w:rsidR="00244E68">
        <w:trPr>
          <w:trHeight w:hRule="exact" w:val="397"/>
        </w:trPr>
        <w:tc>
          <w:tcPr>
            <w:tcW w:w="1384"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062" w:type="dxa"/>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c>
          <w:tcPr>
            <w:tcW w:w="1162" w:type="dxa"/>
            <w:vAlign w:val="center"/>
          </w:tcPr>
          <w:p w:rsidR="00244E68" w:rsidRDefault="00244E68">
            <w:pPr>
              <w:jc w:val="right"/>
              <w:rPr>
                <w:rFonts w:asciiTheme="minorEastAsia" w:eastAsiaTheme="minorEastAsia" w:hAnsiTheme="minorEastAsia"/>
                <w:sz w:val="18"/>
                <w:szCs w:val="18"/>
              </w:rPr>
            </w:pPr>
          </w:p>
        </w:tc>
        <w:tc>
          <w:tcPr>
            <w:tcW w:w="963" w:type="dxa"/>
            <w:vAlign w:val="center"/>
          </w:tcPr>
          <w:p w:rsidR="00244E68" w:rsidRDefault="00244E68">
            <w:pPr>
              <w:jc w:val="right"/>
              <w:rPr>
                <w:rFonts w:asciiTheme="minorEastAsia" w:eastAsiaTheme="minorEastAsia" w:hAnsiTheme="minorEastAsia"/>
                <w:sz w:val="18"/>
                <w:szCs w:val="18"/>
              </w:rPr>
            </w:pPr>
          </w:p>
        </w:tc>
        <w:tc>
          <w:tcPr>
            <w:tcW w:w="1063" w:type="dxa"/>
            <w:gridSpan w:val="2"/>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r>
      <w:tr w:rsidR="00244E68">
        <w:trPr>
          <w:trHeight w:hRule="exact" w:val="397"/>
        </w:trPr>
        <w:tc>
          <w:tcPr>
            <w:tcW w:w="1384"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062" w:type="dxa"/>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c>
          <w:tcPr>
            <w:tcW w:w="1162" w:type="dxa"/>
            <w:vAlign w:val="center"/>
          </w:tcPr>
          <w:p w:rsidR="00244E68" w:rsidRDefault="00244E68">
            <w:pPr>
              <w:jc w:val="right"/>
              <w:rPr>
                <w:rFonts w:asciiTheme="minorEastAsia" w:eastAsiaTheme="minorEastAsia" w:hAnsiTheme="minorEastAsia"/>
                <w:sz w:val="18"/>
                <w:szCs w:val="18"/>
              </w:rPr>
            </w:pPr>
          </w:p>
        </w:tc>
        <w:tc>
          <w:tcPr>
            <w:tcW w:w="963" w:type="dxa"/>
            <w:vAlign w:val="center"/>
          </w:tcPr>
          <w:p w:rsidR="00244E68" w:rsidRDefault="00244E68">
            <w:pPr>
              <w:jc w:val="right"/>
              <w:rPr>
                <w:rFonts w:asciiTheme="minorEastAsia" w:eastAsiaTheme="minorEastAsia" w:hAnsiTheme="minorEastAsia"/>
                <w:sz w:val="18"/>
                <w:szCs w:val="18"/>
              </w:rPr>
            </w:pPr>
          </w:p>
        </w:tc>
        <w:tc>
          <w:tcPr>
            <w:tcW w:w="1063" w:type="dxa"/>
            <w:gridSpan w:val="2"/>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r>
      <w:tr w:rsidR="00244E68">
        <w:trPr>
          <w:trHeight w:hRule="exact" w:val="397"/>
        </w:trPr>
        <w:tc>
          <w:tcPr>
            <w:tcW w:w="1384"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062" w:type="dxa"/>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c>
          <w:tcPr>
            <w:tcW w:w="1162" w:type="dxa"/>
            <w:vAlign w:val="center"/>
          </w:tcPr>
          <w:p w:rsidR="00244E68" w:rsidRDefault="00244E68">
            <w:pPr>
              <w:jc w:val="right"/>
              <w:rPr>
                <w:rFonts w:asciiTheme="minorEastAsia" w:eastAsiaTheme="minorEastAsia" w:hAnsiTheme="minorEastAsia"/>
                <w:sz w:val="18"/>
                <w:szCs w:val="18"/>
              </w:rPr>
            </w:pPr>
          </w:p>
        </w:tc>
        <w:tc>
          <w:tcPr>
            <w:tcW w:w="963" w:type="dxa"/>
            <w:vAlign w:val="center"/>
          </w:tcPr>
          <w:p w:rsidR="00244E68" w:rsidRDefault="00244E68">
            <w:pPr>
              <w:jc w:val="right"/>
              <w:rPr>
                <w:rFonts w:asciiTheme="minorEastAsia" w:eastAsiaTheme="minorEastAsia" w:hAnsiTheme="minorEastAsia"/>
                <w:sz w:val="18"/>
                <w:szCs w:val="18"/>
              </w:rPr>
            </w:pPr>
          </w:p>
        </w:tc>
        <w:tc>
          <w:tcPr>
            <w:tcW w:w="1063" w:type="dxa"/>
            <w:gridSpan w:val="2"/>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r>
      <w:tr w:rsidR="00244E68">
        <w:trPr>
          <w:trHeight w:hRule="exact" w:val="397"/>
        </w:trPr>
        <w:tc>
          <w:tcPr>
            <w:tcW w:w="1384"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062" w:type="dxa"/>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c>
          <w:tcPr>
            <w:tcW w:w="1162" w:type="dxa"/>
            <w:vAlign w:val="center"/>
          </w:tcPr>
          <w:p w:rsidR="00244E68" w:rsidRDefault="00244E68">
            <w:pPr>
              <w:jc w:val="right"/>
              <w:rPr>
                <w:rFonts w:asciiTheme="minorEastAsia" w:eastAsiaTheme="minorEastAsia" w:hAnsiTheme="minorEastAsia"/>
                <w:sz w:val="18"/>
                <w:szCs w:val="18"/>
              </w:rPr>
            </w:pPr>
          </w:p>
        </w:tc>
        <w:tc>
          <w:tcPr>
            <w:tcW w:w="963" w:type="dxa"/>
            <w:vAlign w:val="center"/>
          </w:tcPr>
          <w:p w:rsidR="00244E68" w:rsidRDefault="00244E68">
            <w:pPr>
              <w:jc w:val="right"/>
              <w:rPr>
                <w:rFonts w:asciiTheme="minorEastAsia" w:eastAsiaTheme="minorEastAsia" w:hAnsiTheme="minorEastAsia"/>
                <w:sz w:val="18"/>
                <w:szCs w:val="18"/>
              </w:rPr>
            </w:pPr>
          </w:p>
        </w:tc>
        <w:tc>
          <w:tcPr>
            <w:tcW w:w="1063" w:type="dxa"/>
            <w:gridSpan w:val="2"/>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r>
      <w:tr w:rsidR="00244E68">
        <w:trPr>
          <w:trHeight w:hRule="exact" w:val="397"/>
        </w:trPr>
        <w:tc>
          <w:tcPr>
            <w:tcW w:w="1384"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062" w:type="dxa"/>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c>
          <w:tcPr>
            <w:tcW w:w="1162" w:type="dxa"/>
            <w:vAlign w:val="center"/>
          </w:tcPr>
          <w:p w:rsidR="00244E68" w:rsidRDefault="00244E68">
            <w:pPr>
              <w:jc w:val="right"/>
              <w:rPr>
                <w:rFonts w:asciiTheme="minorEastAsia" w:eastAsiaTheme="minorEastAsia" w:hAnsiTheme="minorEastAsia"/>
                <w:sz w:val="18"/>
                <w:szCs w:val="18"/>
              </w:rPr>
            </w:pPr>
          </w:p>
        </w:tc>
        <w:tc>
          <w:tcPr>
            <w:tcW w:w="963" w:type="dxa"/>
            <w:vAlign w:val="center"/>
          </w:tcPr>
          <w:p w:rsidR="00244E68" w:rsidRDefault="00244E68">
            <w:pPr>
              <w:jc w:val="right"/>
              <w:rPr>
                <w:rFonts w:asciiTheme="minorEastAsia" w:eastAsiaTheme="minorEastAsia" w:hAnsiTheme="minorEastAsia"/>
                <w:sz w:val="18"/>
                <w:szCs w:val="18"/>
              </w:rPr>
            </w:pPr>
          </w:p>
        </w:tc>
        <w:tc>
          <w:tcPr>
            <w:tcW w:w="1063" w:type="dxa"/>
            <w:gridSpan w:val="2"/>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r>
      <w:tr w:rsidR="00244E68">
        <w:trPr>
          <w:trHeight w:hRule="exact" w:val="397"/>
        </w:trPr>
        <w:tc>
          <w:tcPr>
            <w:tcW w:w="1384"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062" w:type="dxa"/>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c>
          <w:tcPr>
            <w:tcW w:w="1162" w:type="dxa"/>
            <w:vAlign w:val="center"/>
          </w:tcPr>
          <w:p w:rsidR="00244E68" w:rsidRDefault="00244E68">
            <w:pPr>
              <w:jc w:val="right"/>
              <w:rPr>
                <w:rFonts w:asciiTheme="minorEastAsia" w:eastAsiaTheme="minorEastAsia" w:hAnsiTheme="minorEastAsia"/>
                <w:sz w:val="18"/>
                <w:szCs w:val="18"/>
              </w:rPr>
            </w:pPr>
          </w:p>
        </w:tc>
        <w:tc>
          <w:tcPr>
            <w:tcW w:w="963" w:type="dxa"/>
            <w:vAlign w:val="center"/>
          </w:tcPr>
          <w:p w:rsidR="00244E68" w:rsidRDefault="00244E68">
            <w:pPr>
              <w:jc w:val="right"/>
              <w:rPr>
                <w:rFonts w:asciiTheme="minorEastAsia" w:eastAsiaTheme="minorEastAsia" w:hAnsiTheme="minorEastAsia"/>
                <w:sz w:val="18"/>
                <w:szCs w:val="18"/>
              </w:rPr>
            </w:pPr>
          </w:p>
        </w:tc>
        <w:tc>
          <w:tcPr>
            <w:tcW w:w="1063" w:type="dxa"/>
            <w:gridSpan w:val="2"/>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r>
      <w:tr w:rsidR="00244E68">
        <w:trPr>
          <w:trHeight w:hRule="exact" w:val="397"/>
        </w:trPr>
        <w:tc>
          <w:tcPr>
            <w:tcW w:w="1384"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1062" w:type="dxa"/>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c>
          <w:tcPr>
            <w:tcW w:w="1162" w:type="dxa"/>
            <w:vAlign w:val="center"/>
          </w:tcPr>
          <w:p w:rsidR="00244E68" w:rsidRDefault="00244E68">
            <w:pPr>
              <w:jc w:val="right"/>
              <w:rPr>
                <w:rFonts w:asciiTheme="minorEastAsia" w:eastAsiaTheme="minorEastAsia" w:hAnsiTheme="minorEastAsia"/>
                <w:sz w:val="18"/>
                <w:szCs w:val="18"/>
              </w:rPr>
            </w:pPr>
          </w:p>
        </w:tc>
        <w:tc>
          <w:tcPr>
            <w:tcW w:w="963" w:type="dxa"/>
            <w:vAlign w:val="center"/>
          </w:tcPr>
          <w:p w:rsidR="00244E68" w:rsidRDefault="00244E68">
            <w:pPr>
              <w:jc w:val="right"/>
              <w:rPr>
                <w:rFonts w:asciiTheme="minorEastAsia" w:eastAsiaTheme="minorEastAsia" w:hAnsiTheme="minorEastAsia"/>
                <w:sz w:val="18"/>
                <w:szCs w:val="18"/>
              </w:rPr>
            </w:pPr>
          </w:p>
        </w:tc>
        <w:tc>
          <w:tcPr>
            <w:tcW w:w="1063" w:type="dxa"/>
            <w:gridSpan w:val="2"/>
            <w:vAlign w:val="center"/>
          </w:tcPr>
          <w:p w:rsidR="00244E68" w:rsidRDefault="00244E68">
            <w:pPr>
              <w:jc w:val="right"/>
              <w:rPr>
                <w:rFonts w:asciiTheme="minorEastAsia" w:eastAsiaTheme="minorEastAsia" w:hAnsiTheme="minorEastAsia"/>
                <w:sz w:val="18"/>
                <w:szCs w:val="18"/>
              </w:rPr>
            </w:pPr>
          </w:p>
        </w:tc>
        <w:tc>
          <w:tcPr>
            <w:tcW w:w="1063" w:type="dxa"/>
            <w:vAlign w:val="center"/>
          </w:tcPr>
          <w:p w:rsidR="00244E68" w:rsidRDefault="00244E68">
            <w:pPr>
              <w:jc w:val="right"/>
              <w:rPr>
                <w:rFonts w:asciiTheme="minorEastAsia" w:eastAsiaTheme="minorEastAsia" w:hAnsiTheme="minorEastAsia"/>
                <w:sz w:val="18"/>
                <w:szCs w:val="18"/>
              </w:rPr>
            </w:pPr>
          </w:p>
        </w:tc>
      </w:tr>
      <w:tr w:rsidR="00244E68" w:rsidTr="00DE039F">
        <w:trPr>
          <w:trHeight w:hRule="exact" w:val="397"/>
        </w:trPr>
        <w:tc>
          <w:tcPr>
            <w:tcW w:w="1384" w:type="dxa"/>
            <w:tcBorders>
              <w:bottom w:val="single" w:sz="4" w:space="0" w:color="auto"/>
            </w:tcBorders>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062" w:type="dxa"/>
            <w:tcBorders>
              <w:bottom w:val="single" w:sz="4" w:space="0" w:color="auto"/>
            </w:tcBorders>
            <w:vAlign w:val="center"/>
          </w:tcPr>
          <w:p w:rsidR="00244E68" w:rsidRDefault="00244E68">
            <w:pPr>
              <w:jc w:val="right"/>
              <w:rPr>
                <w:rFonts w:asciiTheme="minorEastAsia" w:eastAsiaTheme="minorEastAsia" w:hAnsiTheme="minorEastAsia"/>
                <w:sz w:val="18"/>
                <w:szCs w:val="18"/>
              </w:rPr>
            </w:pPr>
          </w:p>
        </w:tc>
        <w:tc>
          <w:tcPr>
            <w:tcW w:w="1063" w:type="dxa"/>
            <w:tcBorders>
              <w:bottom w:val="single" w:sz="4" w:space="0" w:color="auto"/>
            </w:tcBorders>
            <w:vAlign w:val="center"/>
          </w:tcPr>
          <w:p w:rsidR="00244E68" w:rsidRDefault="00244E68">
            <w:pPr>
              <w:jc w:val="right"/>
              <w:rPr>
                <w:rFonts w:asciiTheme="minorEastAsia" w:eastAsiaTheme="minorEastAsia" w:hAnsiTheme="minorEastAsia"/>
                <w:sz w:val="18"/>
                <w:szCs w:val="18"/>
              </w:rPr>
            </w:pPr>
          </w:p>
        </w:tc>
        <w:tc>
          <w:tcPr>
            <w:tcW w:w="1063" w:type="dxa"/>
            <w:tcBorders>
              <w:bottom w:val="single" w:sz="4" w:space="0" w:color="auto"/>
            </w:tcBorders>
            <w:vAlign w:val="center"/>
          </w:tcPr>
          <w:p w:rsidR="00244E68" w:rsidRDefault="00244E68">
            <w:pPr>
              <w:jc w:val="right"/>
              <w:rPr>
                <w:rFonts w:asciiTheme="minorEastAsia" w:eastAsiaTheme="minorEastAsia" w:hAnsiTheme="minorEastAsia"/>
                <w:sz w:val="18"/>
                <w:szCs w:val="18"/>
              </w:rPr>
            </w:pPr>
          </w:p>
        </w:tc>
        <w:tc>
          <w:tcPr>
            <w:tcW w:w="1162" w:type="dxa"/>
            <w:tcBorders>
              <w:bottom w:val="single" w:sz="4" w:space="0" w:color="auto"/>
            </w:tcBorders>
            <w:vAlign w:val="center"/>
          </w:tcPr>
          <w:p w:rsidR="00244E68" w:rsidRDefault="00244E68">
            <w:pPr>
              <w:jc w:val="right"/>
              <w:rPr>
                <w:rFonts w:asciiTheme="minorEastAsia" w:eastAsiaTheme="minorEastAsia" w:hAnsiTheme="minorEastAsia"/>
                <w:sz w:val="18"/>
                <w:szCs w:val="18"/>
              </w:rPr>
            </w:pPr>
          </w:p>
        </w:tc>
        <w:tc>
          <w:tcPr>
            <w:tcW w:w="963" w:type="dxa"/>
            <w:tcBorders>
              <w:bottom w:val="single" w:sz="4" w:space="0" w:color="auto"/>
            </w:tcBorders>
            <w:vAlign w:val="center"/>
          </w:tcPr>
          <w:p w:rsidR="00244E68" w:rsidRDefault="00244E68">
            <w:pPr>
              <w:jc w:val="right"/>
              <w:rPr>
                <w:rFonts w:asciiTheme="minorEastAsia" w:eastAsiaTheme="minorEastAsia" w:hAnsiTheme="minorEastAsia"/>
                <w:sz w:val="18"/>
                <w:szCs w:val="18"/>
              </w:rPr>
            </w:pPr>
          </w:p>
        </w:tc>
        <w:tc>
          <w:tcPr>
            <w:tcW w:w="1063" w:type="dxa"/>
            <w:gridSpan w:val="2"/>
            <w:tcBorders>
              <w:bottom w:val="single" w:sz="4" w:space="0" w:color="auto"/>
            </w:tcBorders>
            <w:vAlign w:val="center"/>
          </w:tcPr>
          <w:p w:rsidR="00244E68" w:rsidRDefault="00244E68">
            <w:pPr>
              <w:jc w:val="right"/>
              <w:rPr>
                <w:rFonts w:asciiTheme="minorEastAsia" w:eastAsiaTheme="minorEastAsia" w:hAnsiTheme="minorEastAsia"/>
                <w:sz w:val="18"/>
                <w:szCs w:val="18"/>
              </w:rPr>
            </w:pPr>
          </w:p>
        </w:tc>
        <w:tc>
          <w:tcPr>
            <w:tcW w:w="1063" w:type="dxa"/>
            <w:tcBorders>
              <w:bottom w:val="single" w:sz="4" w:space="0" w:color="auto"/>
            </w:tcBorders>
            <w:vAlign w:val="center"/>
          </w:tcPr>
          <w:p w:rsidR="00244E68" w:rsidRDefault="00244E68">
            <w:pPr>
              <w:jc w:val="right"/>
              <w:rPr>
                <w:rFonts w:asciiTheme="minorEastAsia" w:eastAsiaTheme="minorEastAsia" w:hAnsiTheme="minorEastAsia"/>
                <w:sz w:val="18"/>
                <w:szCs w:val="18"/>
              </w:rPr>
            </w:pPr>
          </w:p>
        </w:tc>
      </w:tr>
      <w:tr w:rsidR="00DE039F" w:rsidTr="00DE039F">
        <w:trPr>
          <w:trHeight w:hRule="exact" w:val="397"/>
        </w:trPr>
        <w:tc>
          <w:tcPr>
            <w:tcW w:w="1384" w:type="dxa"/>
            <w:tcBorders>
              <w:bottom w:val="single" w:sz="4" w:space="0" w:color="auto"/>
            </w:tcBorders>
            <w:vAlign w:val="center"/>
          </w:tcPr>
          <w:p w:rsidR="00DE039F" w:rsidRPr="00151EBE" w:rsidRDefault="00DE039F">
            <w:pPr>
              <w:jc w:val="center"/>
              <w:rPr>
                <w:rFonts w:asciiTheme="minorEastAsia" w:eastAsiaTheme="minorEastAsia" w:hAnsiTheme="minorEastAsia"/>
                <w:sz w:val="18"/>
                <w:szCs w:val="18"/>
              </w:rPr>
            </w:pPr>
            <w:r w:rsidRPr="00151EBE">
              <w:rPr>
                <w:rFonts w:asciiTheme="minorEastAsia" w:eastAsiaTheme="minorEastAsia" w:hAnsiTheme="minorEastAsia" w:hint="eastAsia"/>
                <w:sz w:val="18"/>
                <w:szCs w:val="18"/>
              </w:rPr>
              <w:t>平均值</w:t>
            </w:r>
          </w:p>
        </w:tc>
        <w:tc>
          <w:tcPr>
            <w:tcW w:w="1062" w:type="dxa"/>
            <w:tcBorders>
              <w:bottom w:val="single" w:sz="4" w:space="0" w:color="auto"/>
            </w:tcBorders>
            <w:vAlign w:val="center"/>
          </w:tcPr>
          <w:p w:rsidR="00DE039F" w:rsidRPr="00151EBE" w:rsidRDefault="00DE039F">
            <w:pPr>
              <w:jc w:val="right"/>
              <w:rPr>
                <w:rFonts w:asciiTheme="minorEastAsia" w:eastAsiaTheme="minorEastAsia" w:hAnsiTheme="minorEastAsia"/>
                <w:sz w:val="18"/>
                <w:szCs w:val="18"/>
              </w:rPr>
            </w:pPr>
          </w:p>
        </w:tc>
        <w:tc>
          <w:tcPr>
            <w:tcW w:w="1063" w:type="dxa"/>
            <w:tcBorders>
              <w:bottom w:val="single" w:sz="4" w:space="0" w:color="auto"/>
            </w:tcBorders>
            <w:vAlign w:val="center"/>
          </w:tcPr>
          <w:p w:rsidR="00DE039F" w:rsidRPr="00151EBE" w:rsidRDefault="00DE039F">
            <w:pPr>
              <w:jc w:val="right"/>
              <w:rPr>
                <w:rFonts w:asciiTheme="minorEastAsia" w:eastAsiaTheme="minorEastAsia" w:hAnsiTheme="minorEastAsia"/>
                <w:sz w:val="18"/>
                <w:szCs w:val="18"/>
              </w:rPr>
            </w:pPr>
          </w:p>
        </w:tc>
        <w:tc>
          <w:tcPr>
            <w:tcW w:w="1063" w:type="dxa"/>
            <w:tcBorders>
              <w:bottom w:val="single" w:sz="4" w:space="0" w:color="auto"/>
            </w:tcBorders>
            <w:vAlign w:val="center"/>
          </w:tcPr>
          <w:p w:rsidR="00DE039F" w:rsidRPr="00151EBE" w:rsidRDefault="00DE039F">
            <w:pPr>
              <w:jc w:val="right"/>
              <w:rPr>
                <w:rFonts w:asciiTheme="minorEastAsia" w:eastAsiaTheme="minorEastAsia" w:hAnsiTheme="minorEastAsia"/>
                <w:sz w:val="18"/>
                <w:szCs w:val="18"/>
              </w:rPr>
            </w:pPr>
          </w:p>
        </w:tc>
        <w:tc>
          <w:tcPr>
            <w:tcW w:w="1162" w:type="dxa"/>
            <w:tcBorders>
              <w:bottom w:val="single" w:sz="4" w:space="0" w:color="auto"/>
            </w:tcBorders>
            <w:vAlign w:val="center"/>
          </w:tcPr>
          <w:p w:rsidR="00DE039F" w:rsidRPr="00151EBE" w:rsidRDefault="00DE039F">
            <w:pPr>
              <w:jc w:val="right"/>
              <w:rPr>
                <w:rFonts w:asciiTheme="minorEastAsia" w:eastAsiaTheme="minorEastAsia" w:hAnsiTheme="minorEastAsia"/>
                <w:sz w:val="18"/>
                <w:szCs w:val="18"/>
              </w:rPr>
            </w:pPr>
          </w:p>
        </w:tc>
        <w:tc>
          <w:tcPr>
            <w:tcW w:w="963" w:type="dxa"/>
            <w:tcBorders>
              <w:bottom w:val="single" w:sz="4" w:space="0" w:color="auto"/>
            </w:tcBorders>
            <w:vAlign w:val="center"/>
          </w:tcPr>
          <w:p w:rsidR="00DE039F" w:rsidRPr="00151EBE" w:rsidRDefault="00DE039F">
            <w:pPr>
              <w:jc w:val="right"/>
              <w:rPr>
                <w:rFonts w:asciiTheme="minorEastAsia" w:eastAsiaTheme="minorEastAsia" w:hAnsiTheme="minorEastAsia"/>
                <w:sz w:val="18"/>
                <w:szCs w:val="18"/>
              </w:rPr>
            </w:pPr>
          </w:p>
        </w:tc>
        <w:tc>
          <w:tcPr>
            <w:tcW w:w="1063" w:type="dxa"/>
            <w:gridSpan w:val="2"/>
            <w:tcBorders>
              <w:bottom w:val="single" w:sz="4" w:space="0" w:color="auto"/>
            </w:tcBorders>
            <w:vAlign w:val="center"/>
          </w:tcPr>
          <w:p w:rsidR="00DE039F" w:rsidRPr="00151EBE" w:rsidRDefault="00DE039F">
            <w:pPr>
              <w:jc w:val="right"/>
              <w:rPr>
                <w:rFonts w:asciiTheme="minorEastAsia" w:eastAsiaTheme="minorEastAsia" w:hAnsiTheme="minorEastAsia"/>
                <w:sz w:val="18"/>
                <w:szCs w:val="18"/>
              </w:rPr>
            </w:pPr>
          </w:p>
        </w:tc>
        <w:tc>
          <w:tcPr>
            <w:tcW w:w="1063" w:type="dxa"/>
            <w:tcBorders>
              <w:bottom w:val="single" w:sz="4" w:space="0" w:color="auto"/>
            </w:tcBorders>
            <w:vAlign w:val="center"/>
          </w:tcPr>
          <w:p w:rsidR="00DE039F" w:rsidRPr="00151EBE" w:rsidRDefault="00DE039F">
            <w:pPr>
              <w:jc w:val="right"/>
              <w:rPr>
                <w:rFonts w:asciiTheme="minorEastAsia" w:eastAsiaTheme="minorEastAsia" w:hAnsiTheme="minorEastAsia"/>
                <w:sz w:val="18"/>
                <w:szCs w:val="18"/>
              </w:rPr>
            </w:pPr>
          </w:p>
        </w:tc>
      </w:tr>
    </w:tbl>
    <w:p w:rsidR="00244E68" w:rsidRDefault="00703485">
      <w:pPr>
        <w:tabs>
          <w:tab w:val="left" w:pos="6405"/>
        </w:tabs>
        <w:rPr>
          <w:rFonts w:ascii="黑体" w:eastAsia="黑体" w:hAnsi="宋体"/>
          <w:sz w:val="24"/>
          <w:shd w:val="clear" w:color="auto" w:fill="FFFF00"/>
        </w:rPr>
      </w:pPr>
      <w:r>
        <w:rPr>
          <w:kern w:val="13"/>
        </w:rPr>
        <w:t xml:space="preserve"> </w:t>
      </w:r>
    </w:p>
    <w:p w:rsidR="00244E68" w:rsidRDefault="00244E68">
      <w:pPr>
        <w:tabs>
          <w:tab w:val="left" w:pos="6405"/>
        </w:tabs>
        <w:rPr>
          <w:rFonts w:ascii="黑体" w:eastAsia="黑体" w:hAnsi="宋体"/>
          <w:sz w:val="24"/>
          <w:shd w:val="clear" w:color="auto" w:fill="FFFF00"/>
        </w:rPr>
      </w:pPr>
    </w:p>
    <w:p w:rsidR="00C86276" w:rsidRDefault="00C86276">
      <w:pPr>
        <w:tabs>
          <w:tab w:val="left" w:pos="6405"/>
        </w:tabs>
        <w:rPr>
          <w:rFonts w:ascii="黑体" w:eastAsia="黑体" w:hAnsi="宋体"/>
          <w:sz w:val="24"/>
          <w:shd w:val="clear" w:color="auto" w:fill="FFFF00"/>
        </w:rPr>
      </w:pPr>
    </w:p>
    <w:p w:rsidR="00244E68" w:rsidRDefault="00244E68">
      <w:pPr>
        <w:tabs>
          <w:tab w:val="left" w:pos="6405"/>
        </w:tabs>
        <w:rPr>
          <w:rFonts w:ascii="黑体" w:eastAsia="黑体" w:hAnsi="宋体"/>
          <w:sz w:val="24"/>
          <w:shd w:val="clear" w:color="auto" w:fill="FFFF00"/>
        </w:rPr>
      </w:pPr>
    </w:p>
    <w:p w:rsidR="00244E68" w:rsidRDefault="00244E68">
      <w:pPr>
        <w:tabs>
          <w:tab w:val="left" w:pos="6405"/>
        </w:tabs>
        <w:rPr>
          <w:rFonts w:ascii="黑体" w:eastAsia="黑体" w:hAnsi="宋体"/>
          <w:sz w:val="24"/>
          <w:shd w:val="clear" w:color="auto" w:fill="FFFF00"/>
        </w:rPr>
      </w:pPr>
    </w:p>
    <w:p w:rsidR="00244E68" w:rsidRDefault="00244E68">
      <w:pPr>
        <w:tabs>
          <w:tab w:val="left" w:pos="6405"/>
        </w:tabs>
        <w:rPr>
          <w:rFonts w:ascii="黑体" w:eastAsia="黑体" w:hAnsi="宋体"/>
          <w:sz w:val="24"/>
          <w:shd w:val="clear" w:color="auto" w:fill="FFFF00"/>
        </w:rPr>
      </w:pPr>
    </w:p>
    <w:p w:rsidR="00244E68" w:rsidRDefault="00244E68">
      <w:pPr>
        <w:tabs>
          <w:tab w:val="left" w:pos="6405"/>
        </w:tabs>
        <w:rPr>
          <w:rFonts w:ascii="黑体" w:eastAsia="黑体" w:hAnsi="宋体"/>
          <w:sz w:val="24"/>
          <w:shd w:val="clear" w:color="auto" w:fill="FFFF00"/>
        </w:rPr>
      </w:pPr>
    </w:p>
    <w:p w:rsidR="00244E68" w:rsidRDefault="00244E68">
      <w:pPr>
        <w:tabs>
          <w:tab w:val="left" w:pos="6405"/>
        </w:tabs>
        <w:rPr>
          <w:rFonts w:ascii="黑体" w:eastAsia="黑体" w:hAnsi="宋体"/>
          <w:sz w:val="24"/>
          <w:shd w:val="clear" w:color="auto" w:fill="FFFF00"/>
        </w:rPr>
      </w:pPr>
    </w:p>
    <w:p w:rsidR="00244E68" w:rsidRDefault="00244E68">
      <w:pPr>
        <w:tabs>
          <w:tab w:val="left" w:pos="6405"/>
        </w:tabs>
        <w:rPr>
          <w:rFonts w:ascii="黑体" w:eastAsia="黑体" w:hAnsi="宋体"/>
          <w:sz w:val="24"/>
          <w:shd w:val="clear" w:color="auto" w:fill="FFFF00"/>
        </w:rPr>
      </w:pPr>
    </w:p>
    <w:p w:rsidR="008655AC" w:rsidRDefault="008655AC">
      <w:pPr>
        <w:jc w:val="center"/>
        <w:outlineLvl w:val="0"/>
        <w:rPr>
          <w:rFonts w:ascii="黑体" w:eastAsia="黑体" w:hAnsi="黑体" w:hint="eastAsia"/>
          <w:szCs w:val="21"/>
        </w:rPr>
      </w:pPr>
      <w:bookmarkStart w:id="166" w:name="_Toc68962676"/>
      <w:bookmarkStart w:id="167" w:name="_Toc70330607"/>
      <w:bookmarkStart w:id="168" w:name="_Toc79065933"/>
    </w:p>
    <w:p w:rsidR="008655AC" w:rsidRDefault="008655AC">
      <w:pPr>
        <w:jc w:val="center"/>
        <w:outlineLvl w:val="0"/>
        <w:rPr>
          <w:rFonts w:ascii="黑体" w:eastAsia="黑体" w:hAnsi="黑体" w:hint="eastAsia"/>
          <w:szCs w:val="21"/>
        </w:rPr>
      </w:pPr>
    </w:p>
    <w:p w:rsidR="00244E68" w:rsidRDefault="00703485">
      <w:pPr>
        <w:jc w:val="center"/>
        <w:outlineLvl w:val="0"/>
        <w:rPr>
          <w:rFonts w:ascii="黑体" w:eastAsia="黑体" w:hAnsi="黑体"/>
          <w:szCs w:val="21"/>
        </w:rPr>
      </w:pPr>
      <w:r>
        <w:rPr>
          <w:rFonts w:ascii="黑体" w:eastAsia="黑体" w:hAnsi="黑体" w:hint="eastAsia"/>
          <w:szCs w:val="21"/>
        </w:rPr>
        <w:t>附录</w:t>
      </w:r>
      <w:bookmarkEnd w:id="166"/>
      <w:bookmarkEnd w:id="167"/>
      <w:r w:rsidR="00985E8E">
        <w:rPr>
          <w:rFonts w:ascii="黑体" w:eastAsia="黑体" w:hAnsi="黑体" w:hint="eastAsia"/>
          <w:szCs w:val="21"/>
        </w:rPr>
        <w:t>C</w:t>
      </w:r>
      <w:bookmarkEnd w:id="168"/>
    </w:p>
    <w:p w:rsidR="00244E68" w:rsidRDefault="00703485">
      <w:pPr>
        <w:jc w:val="center"/>
        <w:outlineLvl w:val="0"/>
        <w:rPr>
          <w:rFonts w:ascii="黑体" w:eastAsia="黑体" w:hAnsi="黑体"/>
          <w:szCs w:val="21"/>
        </w:rPr>
      </w:pPr>
      <w:bookmarkStart w:id="169" w:name="_Toc76754069"/>
      <w:bookmarkStart w:id="170" w:name="_Toc76753905"/>
      <w:bookmarkStart w:id="171" w:name="_Toc76230932"/>
      <w:bookmarkStart w:id="172" w:name="_Toc76230522"/>
      <w:bookmarkStart w:id="173" w:name="_Toc72843072"/>
      <w:bookmarkStart w:id="174" w:name="_Toc70330608"/>
      <w:bookmarkStart w:id="175" w:name="_Toc68962677"/>
      <w:bookmarkStart w:id="176" w:name="_Toc70341277"/>
      <w:bookmarkStart w:id="177" w:name="_Toc79065934"/>
      <w:r>
        <w:rPr>
          <w:rFonts w:ascii="黑体" w:eastAsia="黑体" w:hAnsi="黑体" w:hint="eastAsia"/>
          <w:szCs w:val="21"/>
        </w:rPr>
        <w:t>（资料性）</w:t>
      </w:r>
      <w:bookmarkEnd w:id="169"/>
      <w:bookmarkEnd w:id="170"/>
      <w:bookmarkEnd w:id="171"/>
      <w:bookmarkEnd w:id="172"/>
      <w:bookmarkEnd w:id="173"/>
      <w:bookmarkEnd w:id="174"/>
      <w:bookmarkEnd w:id="175"/>
      <w:bookmarkEnd w:id="176"/>
      <w:bookmarkEnd w:id="177"/>
    </w:p>
    <w:p w:rsidR="00244E68" w:rsidRDefault="00703485">
      <w:pPr>
        <w:jc w:val="center"/>
        <w:outlineLvl w:val="0"/>
        <w:rPr>
          <w:rFonts w:ascii="黑体" w:eastAsia="黑体"/>
          <w:szCs w:val="21"/>
        </w:rPr>
      </w:pPr>
      <w:bookmarkStart w:id="178" w:name="_Toc72843073"/>
      <w:bookmarkStart w:id="179" w:name="_Toc76754070"/>
      <w:bookmarkStart w:id="180" w:name="_Toc76753906"/>
      <w:bookmarkStart w:id="181" w:name="_Toc76230933"/>
      <w:bookmarkStart w:id="182" w:name="_Toc76230523"/>
      <w:bookmarkStart w:id="183" w:name="_Toc68962678"/>
      <w:bookmarkStart w:id="184" w:name="_Toc70341278"/>
      <w:bookmarkStart w:id="185" w:name="_Toc70330609"/>
      <w:bookmarkStart w:id="186" w:name="_Toc79065935"/>
      <w:r>
        <w:rPr>
          <w:rFonts w:ascii="黑体" w:eastAsia="黑体" w:hint="eastAsia"/>
          <w:szCs w:val="21"/>
        </w:rPr>
        <w:t>可靠性试验记录表</w:t>
      </w:r>
      <w:bookmarkEnd w:id="178"/>
      <w:bookmarkEnd w:id="179"/>
      <w:bookmarkEnd w:id="180"/>
      <w:bookmarkEnd w:id="181"/>
      <w:bookmarkEnd w:id="182"/>
      <w:bookmarkEnd w:id="183"/>
      <w:bookmarkEnd w:id="184"/>
      <w:bookmarkEnd w:id="185"/>
      <w:bookmarkEnd w:id="186"/>
    </w:p>
    <w:p w:rsidR="00244E68" w:rsidRDefault="00244E68">
      <w:pPr>
        <w:jc w:val="left"/>
        <w:outlineLvl w:val="0"/>
        <w:rPr>
          <w:rFonts w:ascii="黑体" w:eastAsia="黑体"/>
          <w:szCs w:val="21"/>
        </w:rPr>
      </w:pPr>
    </w:p>
    <w:p w:rsidR="00244E68" w:rsidRDefault="00703485">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可靠性试验记录表见表</w:t>
      </w:r>
      <w:r w:rsidR="00985E8E">
        <w:rPr>
          <w:rFonts w:asciiTheme="minorEastAsia" w:eastAsiaTheme="minorEastAsia" w:hAnsiTheme="minorEastAsia" w:hint="eastAsia"/>
          <w:szCs w:val="21"/>
        </w:rPr>
        <w:t>C</w:t>
      </w:r>
      <w:r>
        <w:rPr>
          <w:rFonts w:asciiTheme="minorEastAsia" w:eastAsiaTheme="minorEastAsia" w:hAnsiTheme="minorEastAsia" w:hint="eastAsia"/>
          <w:szCs w:val="21"/>
        </w:rPr>
        <w:t>.1～表</w:t>
      </w:r>
      <w:r w:rsidR="00985E8E">
        <w:rPr>
          <w:rFonts w:asciiTheme="minorEastAsia" w:eastAsiaTheme="minorEastAsia" w:hAnsiTheme="minorEastAsia" w:hint="eastAsia"/>
          <w:szCs w:val="21"/>
        </w:rPr>
        <w:t>C</w:t>
      </w:r>
      <w:r>
        <w:rPr>
          <w:rFonts w:asciiTheme="minorEastAsia" w:eastAsiaTheme="minorEastAsia" w:hAnsiTheme="minorEastAsia" w:hint="eastAsia"/>
          <w:szCs w:val="21"/>
        </w:rPr>
        <w:t>.3。</w:t>
      </w:r>
    </w:p>
    <w:p w:rsidR="00244E68" w:rsidRDefault="00703485" w:rsidP="00B0759C">
      <w:pPr>
        <w:tabs>
          <w:tab w:val="left" w:pos="6405"/>
        </w:tabs>
        <w:spacing w:beforeLines="100" w:before="312" w:after="240"/>
        <w:jc w:val="center"/>
        <w:rPr>
          <w:rFonts w:ascii="黑体" w:eastAsia="黑体" w:hAnsi="宋体"/>
          <w:szCs w:val="21"/>
        </w:rPr>
      </w:pPr>
      <w:r>
        <w:rPr>
          <w:rFonts w:ascii="黑体" w:eastAsia="黑体" w:hAnsi="宋体" w:hint="eastAsia"/>
          <w:szCs w:val="21"/>
        </w:rPr>
        <w:t>表</w:t>
      </w:r>
      <w:r w:rsidR="00985E8E">
        <w:rPr>
          <w:rFonts w:ascii="黑体" w:eastAsia="黑体" w:hAnsi="宋体" w:hint="eastAsia"/>
          <w:szCs w:val="21"/>
        </w:rPr>
        <w:t>C</w:t>
      </w:r>
      <w:r>
        <w:rPr>
          <w:rFonts w:ascii="黑体" w:eastAsia="黑体" w:hAnsi="宋体" w:hint="eastAsia"/>
          <w:szCs w:val="21"/>
        </w:rPr>
        <w:t>.1可靠性试验原始记录</w:t>
      </w:r>
    </w:p>
    <w:p w:rsidR="00244E68" w:rsidRDefault="00703485" w:rsidP="00B0759C">
      <w:pPr>
        <w:spacing w:beforeLines="50" w:before="156"/>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试验地点：_______________</w:t>
      </w:r>
      <w:r>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rPr>
        <w:t xml:space="preserve">    试验人员：___________</w:t>
      </w:r>
      <w:r>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rPr>
        <w:t xml:space="preserve">     记录：_____</w:t>
      </w:r>
      <w:r>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rPr>
        <w:t>_____</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900"/>
        <w:gridCol w:w="1080"/>
        <w:gridCol w:w="1620"/>
        <w:gridCol w:w="1620"/>
        <w:gridCol w:w="1620"/>
        <w:gridCol w:w="1491"/>
      </w:tblGrid>
      <w:tr w:rsidR="00244E68">
        <w:trPr>
          <w:jc w:val="center"/>
        </w:trPr>
        <w:tc>
          <w:tcPr>
            <w:tcW w:w="720"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日期</w:t>
            </w:r>
          </w:p>
        </w:tc>
        <w:tc>
          <w:tcPr>
            <w:tcW w:w="720"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天气</w:t>
            </w:r>
          </w:p>
        </w:tc>
        <w:tc>
          <w:tcPr>
            <w:tcW w:w="900"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气温</w:t>
            </w:r>
          </w:p>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80"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相对湿度</w:t>
            </w:r>
          </w:p>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620"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当日循环次数</w:t>
            </w:r>
          </w:p>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（次）</w:t>
            </w:r>
          </w:p>
        </w:tc>
        <w:tc>
          <w:tcPr>
            <w:tcW w:w="1620"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累计循环次数</w:t>
            </w:r>
          </w:p>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（次）</w:t>
            </w:r>
          </w:p>
        </w:tc>
        <w:tc>
          <w:tcPr>
            <w:tcW w:w="1620"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当日运行时间</w:t>
            </w:r>
          </w:p>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w:t>
            </w:r>
          </w:p>
        </w:tc>
        <w:tc>
          <w:tcPr>
            <w:tcW w:w="1491"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累计运行时间</w:t>
            </w:r>
          </w:p>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w:t>
            </w:r>
          </w:p>
        </w:tc>
      </w:tr>
      <w:tr w:rsidR="00244E68">
        <w:trPr>
          <w:trHeight w:val="437"/>
          <w:jc w:val="center"/>
        </w:trPr>
        <w:tc>
          <w:tcPr>
            <w:tcW w:w="720" w:type="dxa"/>
          </w:tcPr>
          <w:p w:rsidR="00244E68" w:rsidRDefault="00244E68">
            <w:pPr>
              <w:rPr>
                <w:rFonts w:asciiTheme="minorEastAsia" w:eastAsiaTheme="minorEastAsia" w:hAnsiTheme="minorEastAsia"/>
                <w:sz w:val="18"/>
                <w:szCs w:val="18"/>
              </w:rPr>
            </w:pPr>
          </w:p>
        </w:tc>
        <w:tc>
          <w:tcPr>
            <w:tcW w:w="720" w:type="dxa"/>
          </w:tcPr>
          <w:p w:rsidR="00244E68" w:rsidRDefault="00244E68">
            <w:pPr>
              <w:rPr>
                <w:rFonts w:asciiTheme="minorEastAsia" w:eastAsiaTheme="minorEastAsia" w:hAnsiTheme="minorEastAsia"/>
                <w:sz w:val="18"/>
                <w:szCs w:val="18"/>
              </w:rPr>
            </w:pPr>
          </w:p>
        </w:tc>
        <w:tc>
          <w:tcPr>
            <w:tcW w:w="900" w:type="dxa"/>
          </w:tcPr>
          <w:p w:rsidR="00244E68" w:rsidRDefault="00244E68">
            <w:pPr>
              <w:rPr>
                <w:rFonts w:asciiTheme="minorEastAsia" w:eastAsiaTheme="minorEastAsia" w:hAnsiTheme="minorEastAsia"/>
                <w:sz w:val="18"/>
                <w:szCs w:val="18"/>
              </w:rPr>
            </w:pPr>
          </w:p>
        </w:tc>
        <w:tc>
          <w:tcPr>
            <w:tcW w:w="1080" w:type="dxa"/>
          </w:tcPr>
          <w:p w:rsidR="00244E68" w:rsidRDefault="00244E68">
            <w:pPr>
              <w:rPr>
                <w:rFonts w:asciiTheme="minorEastAsia" w:eastAsiaTheme="minorEastAsia" w:hAnsiTheme="minorEastAsia"/>
                <w:sz w:val="18"/>
                <w:szCs w:val="18"/>
              </w:rPr>
            </w:pPr>
          </w:p>
        </w:tc>
        <w:tc>
          <w:tcPr>
            <w:tcW w:w="1620" w:type="dxa"/>
          </w:tcPr>
          <w:p w:rsidR="00244E68" w:rsidRDefault="00244E68">
            <w:pPr>
              <w:rPr>
                <w:rFonts w:asciiTheme="minorEastAsia" w:eastAsiaTheme="minorEastAsia" w:hAnsiTheme="minorEastAsia"/>
                <w:sz w:val="18"/>
                <w:szCs w:val="18"/>
              </w:rPr>
            </w:pPr>
          </w:p>
        </w:tc>
        <w:tc>
          <w:tcPr>
            <w:tcW w:w="1620" w:type="dxa"/>
          </w:tcPr>
          <w:p w:rsidR="00244E68" w:rsidRDefault="00244E68">
            <w:pPr>
              <w:rPr>
                <w:rFonts w:asciiTheme="minorEastAsia" w:eastAsiaTheme="minorEastAsia" w:hAnsiTheme="minorEastAsia"/>
                <w:sz w:val="18"/>
                <w:szCs w:val="18"/>
              </w:rPr>
            </w:pPr>
          </w:p>
        </w:tc>
        <w:tc>
          <w:tcPr>
            <w:tcW w:w="1620" w:type="dxa"/>
          </w:tcPr>
          <w:p w:rsidR="00244E68" w:rsidRDefault="00244E68">
            <w:pPr>
              <w:rPr>
                <w:rFonts w:asciiTheme="minorEastAsia" w:eastAsiaTheme="minorEastAsia" w:hAnsiTheme="minorEastAsia"/>
                <w:sz w:val="18"/>
                <w:szCs w:val="18"/>
              </w:rPr>
            </w:pPr>
          </w:p>
        </w:tc>
        <w:tc>
          <w:tcPr>
            <w:tcW w:w="1491" w:type="dxa"/>
          </w:tcPr>
          <w:p w:rsidR="00244E68" w:rsidRDefault="00244E68">
            <w:pPr>
              <w:rPr>
                <w:rFonts w:asciiTheme="minorEastAsia" w:eastAsiaTheme="minorEastAsia" w:hAnsiTheme="minorEastAsia"/>
                <w:sz w:val="18"/>
                <w:szCs w:val="18"/>
              </w:rPr>
            </w:pPr>
          </w:p>
        </w:tc>
      </w:tr>
      <w:tr w:rsidR="00244E68">
        <w:trPr>
          <w:trHeight w:val="437"/>
          <w:jc w:val="center"/>
        </w:trPr>
        <w:tc>
          <w:tcPr>
            <w:tcW w:w="720" w:type="dxa"/>
          </w:tcPr>
          <w:p w:rsidR="00244E68" w:rsidRDefault="00244E68">
            <w:pPr>
              <w:rPr>
                <w:rFonts w:asciiTheme="minorEastAsia" w:eastAsiaTheme="minorEastAsia" w:hAnsiTheme="minorEastAsia"/>
                <w:sz w:val="18"/>
                <w:szCs w:val="18"/>
              </w:rPr>
            </w:pPr>
          </w:p>
        </w:tc>
        <w:tc>
          <w:tcPr>
            <w:tcW w:w="720" w:type="dxa"/>
          </w:tcPr>
          <w:p w:rsidR="00244E68" w:rsidRDefault="00244E68">
            <w:pPr>
              <w:rPr>
                <w:rFonts w:asciiTheme="minorEastAsia" w:eastAsiaTheme="minorEastAsia" w:hAnsiTheme="minorEastAsia"/>
                <w:sz w:val="18"/>
                <w:szCs w:val="18"/>
              </w:rPr>
            </w:pPr>
          </w:p>
        </w:tc>
        <w:tc>
          <w:tcPr>
            <w:tcW w:w="900" w:type="dxa"/>
          </w:tcPr>
          <w:p w:rsidR="00244E68" w:rsidRDefault="00244E68">
            <w:pPr>
              <w:rPr>
                <w:rFonts w:asciiTheme="minorEastAsia" w:eastAsiaTheme="minorEastAsia" w:hAnsiTheme="minorEastAsia"/>
                <w:sz w:val="18"/>
                <w:szCs w:val="18"/>
              </w:rPr>
            </w:pPr>
          </w:p>
        </w:tc>
        <w:tc>
          <w:tcPr>
            <w:tcW w:w="1080" w:type="dxa"/>
          </w:tcPr>
          <w:p w:rsidR="00244E68" w:rsidRDefault="00244E68">
            <w:pPr>
              <w:rPr>
                <w:rFonts w:asciiTheme="minorEastAsia" w:eastAsiaTheme="minorEastAsia" w:hAnsiTheme="minorEastAsia"/>
                <w:sz w:val="18"/>
                <w:szCs w:val="18"/>
              </w:rPr>
            </w:pPr>
          </w:p>
        </w:tc>
        <w:tc>
          <w:tcPr>
            <w:tcW w:w="1620" w:type="dxa"/>
          </w:tcPr>
          <w:p w:rsidR="00244E68" w:rsidRDefault="00244E68">
            <w:pPr>
              <w:rPr>
                <w:rFonts w:asciiTheme="minorEastAsia" w:eastAsiaTheme="minorEastAsia" w:hAnsiTheme="minorEastAsia"/>
                <w:sz w:val="18"/>
                <w:szCs w:val="18"/>
              </w:rPr>
            </w:pPr>
          </w:p>
        </w:tc>
        <w:tc>
          <w:tcPr>
            <w:tcW w:w="1620" w:type="dxa"/>
          </w:tcPr>
          <w:p w:rsidR="00244E68" w:rsidRDefault="00244E68">
            <w:pPr>
              <w:rPr>
                <w:rFonts w:asciiTheme="minorEastAsia" w:eastAsiaTheme="minorEastAsia" w:hAnsiTheme="minorEastAsia"/>
                <w:sz w:val="18"/>
                <w:szCs w:val="18"/>
              </w:rPr>
            </w:pPr>
          </w:p>
        </w:tc>
        <w:tc>
          <w:tcPr>
            <w:tcW w:w="1620" w:type="dxa"/>
          </w:tcPr>
          <w:p w:rsidR="00244E68" w:rsidRDefault="00244E68">
            <w:pPr>
              <w:rPr>
                <w:rFonts w:asciiTheme="minorEastAsia" w:eastAsiaTheme="minorEastAsia" w:hAnsiTheme="minorEastAsia"/>
                <w:sz w:val="18"/>
                <w:szCs w:val="18"/>
              </w:rPr>
            </w:pPr>
          </w:p>
        </w:tc>
        <w:tc>
          <w:tcPr>
            <w:tcW w:w="1491" w:type="dxa"/>
          </w:tcPr>
          <w:p w:rsidR="00244E68" w:rsidRDefault="00244E68">
            <w:pPr>
              <w:rPr>
                <w:rFonts w:asciiTheme="minorEastAsia" w:eastAsiaTheme="minorEastAsia" w:hAnsiTheme="minorEastAsia"/>
                <w:sz w:val="18"/>
                <w:szCs w:val="18"/>
              </w:rPr>
            </w:pPr>
          </w:p>
        </w:tc>
      </w:tr>
    </w:tbl>
    <w:p w:rsidR="00244E68" w:rsidRDefault="00244E68">
      <w:pPr>
        <w:jc w:val="center"/>
        <w:rPr>
          <w:rFonts w:ascii="黑体" w:eastAsia="黑体" w:hAnsi="宋体"/>
          <w:sz w:val="24"/>
        </w:rPr>
      </w:pPr>
    </w:p>
    <w:p w:rsidR="00244E68" w:rsidRDefault="00244E68">
      <w:pPr>
        <w:jc w:val="center"/>
        <w:rPr>
          <w:rFonts w:ascii="黑体" w:eastAsia="黑体" w:hAnsi="宋体"/>
          <w:sz w:val="24"/>
        </w:rPr>
      </w:pPr>
    </w:p>
    <w:p w:rsidR="00244E68" w:rsidRDefault="00244E68">
      <w:pPr>
        <w:jc w:val="center"/>
        <w:rPr>
          <w:rFonts w:ascii="黑体" w:eastAsia="黑体" w:hAnsi="宋体"/>
          <w:sz w:val="24"/>
        </w:rPr>
      </w:pPr>
    </w:p>
    <w:p w:rsidR="00244E68" w:rsidRDefault="00703485">
      <w:pPr>
        <w:spacing w:after="240"/>
        <w:jc w:val="center"/>
        <w:rPr>
          <w:rFonts w:ascii="黑体" w:eastAsia="黑体" w:hAnsi="宋体"/>
          <w:szCs w:val="21"/>
        </w:rPr>
      </w:pPr>
      <w:r>
        <w:rPr>
          <w:rFonts w:ascii="黑体" w:eastAsia="黑体" w:hAnsi="宋体" w:hint="eastAsia"/>
          <w:szCs w:val="21"/>
        </w:rPr>
        <w:t>表</w:t>
      </w:r>
      <w:r w:rsidR="00985E8E">
        <w:rPr>
          <w:rFonts w:ascii="黑体" w:eastAsia="黑体" w:hAnsi="宋体" w:hint="eastAsia"/>
          <w:szCs w:val="21"/>
        </w:rPr>
        <w:t>C</w:t>
      </w:r>
      <w:r>
        <w:rPr>
          <w:rFonts w:ascii="黑体" w:eastAsia="黑体" w:hAnsi="宋体" w:hint="eastAsia"/>
          <w:szCs w:val="21"/>
        </w:rPr>
        <w:t>.2可靠性试验维护保养记录</w:t>
      </w:r>
    </w:p>
    <w:p w:rsidR="00244E68" w:rsidRDefault="00703485">
      <w:pPr>
        <w:ind w:right="600"/>
        <w:jc w:val="center"/>
        <w:rPr>
          <w:rFonts w:asciiTheme="minorEastAsia" w:eastAsiaTheme="minorEastAsia" w:hAnsiTheme="minorEastAsia"/>
          <w:sz w:val="18"/>
          <w:szCs w:val="18"/>
          <w:u w:val="single"/>
        </w:rPr>
      </w:pPr>
      <w:r>
        <w:rPr>
          <w:rFonts w:ascii="宋体" w:hAnsi="宋体" w:hint="eastAsia"/>
          <w:sz w:val="24"/>
        </w:rPr>
        <w:t xml:space="preserve">                                           </w:t>
      </w:r>
      <w:r>
        <w:rPr>
          <w:rFonts w:asciiTheme="minorEastAsia" w:eastAsiaTheme="minorEastAsia" w:hAnsiTheme="minorEastAsia" w:hint="eastAsia"/>
          <w:sz w:val="18"/>
          <w:szCs w:val="18"/>
        </w:rPr>
        <w:t xml:space="preserve">      记录：____</w:t>
      </w:r>
      <w:r>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rPr>
        <w:t>____</w:t>
      </w:r>
      <w:r>
        <w:rPr>
          <w:rFonts w:asciiTheme="minorEastAsia" w:eastAsiaTheme="minorEastAsia" w:hAnsiTheme="minorEastAsia" w:hint="eastAsia"/>
          <w:sz w:val="18"/>
          <w:szCs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4455"/>
        <w:gridCol w:w="1080"/>
        <w:gridCol w:w="1080"/>
        <w:gridCol w:w="1335"/>
      </w:tblGrid>
      <w:tr w:rsidR="00244E68">
        <w:trPr>
          <w:jc w:val="center"/>
        </w:trPr>
        <w:tc>
          <w:tcPr>
            <w:tcW w:w="1053"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日期</w:t>
            </w:r>
          </w:p>
        </w:tc>
        <w:tc>
          <w:tcPr>
            <w:tcW w:w="4455"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保养内容</w:t>
            </w:r>
          </w:p>
        </w:tc>
        <w:tc>
          <w:tcPr>
            <w:tcW w:w="1080"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保养</w:t>
            </w:r>
          </w:p>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时间</w:t>
            </w:r>
          </w:p>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w:t>
            </w:r>
          </w:p>
        </w:tc>
        <w:tc>
          <w:tcPr>
            <w:tcW w:w="1080"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参加</w:t>
            </w:r>
          </w:p>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人数</w:t>
            </w:r>
          </w:p>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（人）</w:t>
            </w:r>
          </w:p>
        </w:tc>
        <w:tc>
          <w:tcPr>
            <w:tcW w:w="1335"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累计维护    保养时间</w:t>
            </w:r>
          </w:p>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w:t>
            </w:r>
          </w:p>
        </w:tc>
      </w:tr>
      <w:tr w:rsidR="00244E68">
        <w:trPr>
          <w:trHeight w:val="421"/>
          <w:jc w:val="center"/>
        </w:trPr>
        <w:tc>
          <w:tcPr>
            <w:tcW w:w="1053" w:type="dxa"/>
          </w:tcPr>
          <w:p w:rsidR="00244E68" w:rsidRDefault="00244E68">
            <w:pPr>
              <w:rPr>
                <w:rFonts w:asciiTheme="minorEastAsia" w:eastAsiaTheme="minorEastAsia" w:hAnsiTheme="minorEastAsia"/>
                <w:sz w:val="18"/>
                <w:szCs w:val="18"/>
              </w:rPr>
            </w:pPr>
          </w:p>
        </w:tc>
        <w:tc>
          <w:tcPr>
            <w:tcW w:w="4455" w:type="dxa"/>
          </w:tcPr>
          <w:p w:rsidR="00244E68" w:rsidRDefault="00244E68">
            <w:pPr>
              <w:rPr>
                <w:rFonts w:asciiTheme="minorEastAsia" w:eastAsiaTheme="minorEastAsia" w:hAnsiTheme="minorEastAsia"/>
                <w:sz w:val="18"/>
                <w:szCs w:val="18"/>
              </w:rPr>
            </w:pPr>
          </w:p>
        </w:tc>
        <w:tc>
          <w:tcPr>
            <w:tcW w:w="1080" w:type="dxa"/>
          </w:tcPr>
          <w:p w:rsidR="00244E68" w:rsidRDefault="00244E68">
            <w:pPr>
              <w:rPr>
                <w:rFonts w:asciiTheme="minorEastAsia" w:eastAsiaTheme="minorEastAsia" w:hAnsiTheme="minorEastAsia"/>
                <w:sz w:val="18"/>
                <w:szCs w:val="18"/>
              </w:rPr>
            </w:pPr>
          </w:p>
        </w:tc>
        <w:tc>
          <w:tcPr>
            <w:tcW w:w="1080" w:type="dxa"/>
          </w:tcPr>
          <w:p w:rsidR="00244E68" w:rsidRDefault="00244E68">
            <w:pPr>
              <w:rPr>
                <w:rFonts w:asciiTheme="minorEastAsia" w:eastAsiaTheme="minorEastAsia" w:hAnsiTheme="minorEastAsia"/>
                <w:sz w:val="18"/>
                <w:szCs w:val="18"/>
              </w:rPr>
            </w:pPr>
          </w:p>
        </w:tc>
        <w:tc>
          <w:tcPr>
            <w:tcW w:w="1335" w:type="dxa"/>
          </w:tcPr>
          <w:p w:rsidR="00244E68" w:rsidRDefault="00244E68">
            <w:pPr>
              <w:rPr>
                <w:rFonts w:asciiTheme="minorEastAsia" w:eastAsiaTheme="minorEastAsia" w:hAnsiTheme="minorEastAsia"/>
                <w:sz w:val="18"/>
                <w:szCs w:val="18"/>
              </w:rPr>
            </w:pPr>
          </w:p>
        </w:tc>
      </w:tr>
    </w:tbl>
    <w:p w:rsidR="00244E68" w:rsidRDefault="00244E68">
      <w:pPr>
        <w:pStyle w:val="aff2"/>
        <w:tabs>
          <w:tab w:val="left" w:pos="0"/>
        </w:tabs>
        <w:ind w:right="51"/>
        <w:rPr>
          <w:kern w:val="13"/>
        </w:rPr>
      </w:pPr>
    </w:p>
    <w:p w:rsidR="00244E68" w:rsidRDefault="00244E68">
      <w:pPr>
        <w:jc w:val="center"/>
        <w:rPr>
          <w:rFonts w:ascii="黑体" w:eastAsia="黑体"/>
          <w:szCs w:val="21"/>
        </w:rPr>
      </w:pPr>
    </w:p>
    <w:p w:rsidR="00244E68" w:rsidRDefault="00244E68">
      <w:pPr>
        <w:jc w:val="center"/>
        <w:rPr>
          <w:rFonts w:ascii="黑体" w:eastAsia="黑体"/>
          <w:szCs w:val="21"/>
        </w:rPr>
      </w:pPr>
    </w:p>
    <w:p w:rsidR="00244E68" w:rsidRDefault="00703485">
      <w:pPr>
        <w:spacing w:after="240"/>
        <w:jc w:val="center"/>
        <w:rPr>
          <w:rFonts w:ascii="黑体" w:eastAsia="黑体"/>
          <w:szCs w:val="21"/>
        </w:rPr>
      </w:pPr>
      <w:r>
        <w:rPr>
          <w:rFonts w:ascii="黑体" w:eastAsia="黑体" w:hint="eastAsia"/>
          <w:szCs w:val="21"/>
        </w:rPr>
        <w:t>表</w:t>
      </w:r>
      <w:r w:rsidR="00985E8E">
        <w:rPr>
          <w:rFonts w:ascii="黑体" w:eastAsia="黑体" w:hint="eastAsia"/>
          <w:szCs w:val="21"/>
        </w:rPr>
        <w:t>C</w:t>
      </w:r>
      <w:r>
        <w:rPr>
          <w:rFonts w:ascii="黑体" w:eastAsia="黑体" w:hint="eastAsia"/>
          <w:szCs w:val="21"/>
        </w:rPr>
        <w:t>.3可靠性试验故障记录</w:t>
      </w:r>
    </w:p>
    <w:p w:rsidR="00244E68" w:rsidRDefault="00703485">
      <w:pPr>
        <w:ind w:firstLineChars="3450" w:firstLine="6210"/>
        <w:rPr>
          <w:rFonts w:asciiTheme="minorEastAsia" w:eastAsiaTheme="minorEastAsia" w:hAnsiTheme="minorEastAsia"/>
          <w:sz w:val="18"/>
          <w:szCs w:val="18"/>
        </w:rPr>
      </w:pPr>
      <w:r>
        <w:rPr>
          <w:rFonts w:asciiTheme="minorEastAsia" w:eastAsiaTheme="minorEastAsia" w:hAnsiTheme="minorEastAsia" w:hint="eastAsia"/>
          <w:sz w:val="18"/>
          <w:szCs w:val="18"/>
        </w:rPr>
        <w:t>记录：_____</w:t>
      </w:r>
      <w:r>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rPr>
        <w:t>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4635"/>
        <w:gridCol w:w="1245"/>
        <w:gridCol w:w="840"/>
        <w:gridCol w:w="1230"/>
      </w:tblGrid>
      <w:tr w:rsidR="00244E68">
        <w:trPr>
          <w:jc w:val="center"/>
        </w:trPr>
        <w:tc>
          <w:tcPr>
            <w:tcW w:w="1053"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日期</w:t>
            </w:r>
          </w:p>
        </w:tc>
        <w:tc>
          <w:tcPr>
            <w:tcW w:w="4635"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故障内容及修理情况</w:t>
            </w:r>
          </w:p>
        </w:tc>
        <w:tc>
          <w:tcPr>
            <w:tcW w:w="1245"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修理</w:t>
            </w:r>
          </w:p>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时间</w:t>
            </w:r>
          </w:p>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w:t>
            </w:r>
          </w:p>
        </w:tc>
        <w:tc>
          <w:tcPr>
            <w:tcW w:w="840"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参加</w:t>
            </w:r>
          </w:p>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人数</w:t>
            </w:r>
          </w:p>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（人）</w:t>
            </w:r>
          </w:p>
        </w:tc>
        <w:tc>
          <w:tcPr>
            <w:tcW w:w="1230" w:type="dxa"/>
            <w:vAlign w:val="center"/>
          </w:tcPr>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累计修复</w:t>
            </w:r>
          </w:p>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时间</w:t>
            </w:r>
          </w:p>
          <w:p w:rsidR="00244E68" w:rsidRDefault="0070348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w:t>
            </w:r>
          </w:p>
        </w:tc>
      </w:tr>
      <w:tr w:rsidR="00244E68">
        <w:trPr>
          <w:trHeight w:val="509"/>
          <w:jc w:val="center"/>
        </w:trPr>
        <w:tc>
          <w:tcPr>
            <w:tcW w:w="1053" w:type="dxa"/>
          </w:tcPr>
          <w:p w:rsidR="00244E68" w:rsidRDefault="00244E68">
            <w:pPr>
              <w:rPr>
                <w:rFonts w:asciiTheme="minorEastAsia" w:eastAsiaTheme="minorEastAsia" w:hAnsiTheme="minorEastAsia"/>
                <w:sz w:val="18"/>
                <w:szCs w:val="18"/>
              </w:rPr>
            </w:pPr>
          </w:p>
        </w:tc>
        <w:tc>
          <w:tcPr>
            <w:tcW w:w="4635" w:type="dxa"/>
          </w:tcPr>
          <w:p w:rsidR="00244E68" w:rsidRDefault="00244E68">
            <w:pPr>
              <w:rPr>
                <w:rFonts w:asciiTheme="minorEastAsia" w:eastAsiaTheme="minorEastAsia" w:hAnsiTheme="minorEastAsia"/>
                <w:sz w:val="18"/>
                <w:szCs w:val="18"/>
              </w:rPr>
            </w:pPr>
          </w:p>
        </w:tc>
        <w:tc>
          <w:tcPr>
            <w:tcW w:w="1245" w:type="dxa"/>
          </w:tcPr>
          <w:p w:rsidR="00244E68" w:rsidRDefault="00244E68">
            <w:pPr>
              <w:rPr>
                <w:rFonts w:asciiTheme="minorEastAsia" w:eastAsiaTheme="minorEastAsia" w:hAnsiTheme="minorEastAsia"/>
                <w:sz w:val="18"/>
                <w:szCs w:val="18"/>
              </w:rPr>
            </w:pPr>
          </w:p>
        </w:tc>
        <w:tc>
          <w:tcPr>
            <w:tcW w:w="840" w:type="dxa"/>
          </w:tcPr>
          <w:p w:rsidR="00244E68" w:rsidRDefault="00244E68">
            <w:pPr>
              <w:rPr>
                <w:rFonts w:asciiTheme="minorEastAsia" w:eastAsiaTheme="minorEastAsia" w:hAnsiTheme="minorEastAsia"/>
                <w:sz w:val="18"/>
                <w:szCs w:val="18"/>
              </w:rPr>
            </w:pPr>
          </w:p>
        </w:tc>
        <w:tc>
          <w:tcPr>
            <w:tcW w:w="1230" w:type="dxa"/>
          </w:tcPr>
          <w:p w:rsidR="00244E68" w:rsidRDefault="00244E68">
            <w:pPr>
              <w:rPr>
                <w:rFonts w:asciiTheme="minorEastAsia" w:eastAsiaTheme="minorEastAsia" w:hAnsiTheme="minorEastAsia"/>
                <w:sz w:val="18"/>
                <w:szCs w:val="18"/>
              </w:rPr>
            </w:pPr>
          </w:p>
        </w:tc>
      </w:tr>
    </w:tbl>
    <w:p w:rsidR="00244E68" w:rsidRDefault="00244E68" w:rsidP="00B0759C">
      <w:pPr>
        <w:spacing w:beforeLines="50" w:before="156"/>
        <w:jc w:val="center"/>
        <w:rPr>
          <w:rFonts w:asciiTheme="minorEastAsia" w:eastAsiaTheme="minorEastAsia" w:hAnsiTheme="minorEastAsia"/>
          <w:szCs w:val="21"/>
          <w:shd w:val="clear" w:color="auto" w:fill="FFFF00"/>
        </w:rPr>
      </w:pPr>
    </w:p>
    <w:p w:rsidR="008655AC" w:rsidRDefault="008655AC">
      <w:pPr>
        <w:ind w:firstLineChars="200" w:firstLine="420"/>
        <w:rPr>
          <w:rFonts w:ascii="黑体" w:eastAsia="黑体"/>
        </w:rPr>
        <w:sectPr w:rsidR="008655AC" w:rsidSect="008655AC">
          <w:pgSz w:w="11906" w:h="16838"/>
          <w:pgMar w:top="567" w:right="1134" w:bottom="1134" w:left="1418" w:header="574" w:footer="1134" w:gutter="0"/>
          <w:cols w:space="425"/>
          <w:formProt w:val="0"/>
          <w:docGrid w:type="lines" w:linePitch="312"/>
        </w:sectPr>
      </w:pPr>
    </w:p>
    <w:p w:rsidR="008655AC" w:rsidRDefault="008655AC" w:rsidP="00B0759C">
      <w:pPr>
        <w:spacing w:afterLines="100" w:after="312"/>
        <w:jc w:val="center"/>
        <w:outlineLvl w:val="0"/>
        <w:rPr>
          <w:rFonts w:ascii="黑体" w:eastAsia="黑体" w:hint="eastAsia"/>
        </w:rPr>
      </w:pPr>
      <w:bookmarkStart w:id="187" w:name="_Toc79065936"/>
    </w:p>
    <w:p w:rsidR="008655AC" w:rsidRDefault="008655AC" w:rsidP="00B0759C">
      <w:pPr>
        <w:spacing w:afterLines="100" w:after="312"/>
        <w:jc w:val="center"/>
        <w:outlineLvl w:val="0"/>
        <w:rPr>
          <w:rFonts w:ascii="黑体" w:eastAsia="黑体" w:hint="eastAsia"/>
        </w:rPr>
      </w:pPr>
    </w:p>
    <w:p w:rsidR="00244E68" w:rsidRDefault="00703485" w:rsidP="008655AC">
      <w:pPr>
        <w:spacing w:beforeLines="100" w:before="312" w:afterLines="100" w:after="312"/>
        <w:jc w:val="center"/>
        <w:outlineLvl w:val="0"/>
        <w:rPr>
          <w:rFonts w:ascii="黑体" w:eastAsia="黑体"/>
        </w:rPr>
      </w:pPr>
      <w:r>
        <w:rPr>
          <w:rFonts w:ascii="黑体" w:eastAsia="黑体" w:hint="eastAsia"/>
        </w:rPr>
        <w:t>参</w:t>
      </w:r>
      <w:r w:rsidR="00FD5196">
        <w:rPr>
          <w:rFonts w:ascii="黑体" w:eastAsia="黑体" w:hint="eastAsia"/>
        </w:rPr>
        <w:t xml:space="preserve"> </w:t>
      </w:r>
      <w:r>
        <w:rPr>
          <w:rFonts w:ascii="黑体" w:eastAsia="黑体" w:hint="eastAsia"/>
        </w:rPr>
        <w:t>考</w:t>
      </w:r>
      <w:r w:rsidR="00FD5196">
        <w:rPr>
          <w:rFonts w:ascii="黑体" w:eastAsia="黑体" w:hint="eastAsia"/>
        </w:rPr>
        <w:t xml:space="preserve"> </w:t>
      </w:r>
      <w:r>
        <w:rPr>
          <w:rFonts w:ascii="黑体" w:eastAsia="黑体" w:hint="eastAsia"/>
        </w:rPr>
        <w:t>文</w:t>
      </w:r>
      <w:r w:rsidR="00FD5196">
        <w:rPr>
          <w:rFonts w:ascii="黑体" w:eastAsia="黑体" w:hint="eastAsia"/>
        </w:rPr>
        <w:t xml:space="preserve"> </w:t>
      </w:r>
      <w:r>
        <w:rPr>
          <w:rFonts w:ascii="黑体" w:eastAsia="黑体" w:hint="eastAsia"/>
        </w:rPr>
        <w:t>献</w:t>
      </w:r>
      <w:bookmarkEnd w:id="187"/>
    </w:p>
    <w:p w:rsidR="00244E68" w:rsidRDefault="00C13C74">
      <w:pPr>
        <w:ind w:firstLineChars="200" w:firstLine="420"/>
        <w:rPr>
          <w:rFonts w:ascii="宋体" w:hAnsi="宋体"/>
          <w:szCs w:val="21"/>
        </w:rPr>
      </w:pPr>
      <w:r>
        <w:rPr>
          <w:rFonts w:ascii="宋体" w:hAnsi="宋体" w:hint="eastAsia"/>
          <w:szCs w:val="21"/>
        </w:rPr>
        <w:t xml:space="preserve">[1] </w:t>
      </w:r>
      <w:r w:rsidR="00703485">
        <w:rPr>
          <w:rFonts w:ascii="宋体" w:hAnsi="宋体" w:hint="eastAsia"/>
          <w:szCs w:val="21"/>
        </w:rPr>
        <w:t>GB/T 2423.1-2008  电工电子产品基本环境试验规程 试验A：低温试验方法（</w:t>
      </w:r>
      <w:proofErr w:type="spellStart"/>
      <w:r w:rsidR="00703485">
        <w:rPr>
          <w:rFonts w:ascii="宋体" w:hAnsi="宋体" w:hint="eastAsia"/>
          <w:szCs w:val="21"/>
        </w:rPr>
        <w:t>eqv</w:t>
      </w:r>
      <w:proofErr w:type="spellEnd"/>
      <w:r w:rsidR="00703485">
        <w:rPr>
          <w:rFonts w:ascii="宋体" w:hAnsi="宋体" w:hint="eastAsia"/>
          <w:szCs w:val="21"/>
        </w:rPr>
        <w:t xml:space="preserve"> IEC 68-2-1）</w:t>
      </w:r>
    </w:p>
    <w:p w:rsidR="00244E68" w:rsidRDefault="00C13C74">
      <w:pPr>
        <w:ind w:firstLineChars="200" w:firstLine="420"/>
        <w:rPr>
          <w:rFonts w:ascii="宋体" w:hAnsi="宋体"/>
          <w:szCs w:val="21"/>
        </w:rPr>
      </w:pPr>
      <w:r>
        <w:rPr>
          <w:rFonts w:ascii="宋体" w:hAnsi="宋体" w:hint="eastAsia"/>
          <w:szCs w:val="21"/>
        </w:rPr>
        <w:t xml:space="preserve">[2] </w:t>
      </w:r>
      <w:r w:rsidR="00703485">
        <w:rPr>
          <w:rFonts w:ascii="宋体" w:hAnsi="宋体" w:hint="eastAsia"/>
          <w:szCs w:val="21"/>
        </w:rPr>
        <w:t>GB/T 2423.2-2008  电工电子产品基本环境试验规程 试验B：高温试验方法（</w:t>
      </w:r>
      <w:proofErr w:type="spellStart"/>
      <w:r w:rsidR="00703485">
        <w:rPr>
          <w:rFonts w:ascii="宋体" w:hAnsi="宋体" w:hint="eastAsia"/>
          <w:szCs w:val="21"/>
        </w:rPr>
        <w:t>eqv</w:t>
      </w:r>
      <w:proofErr w:type="spellEnd"/>
      <w:r w:rsidR="00703485">
        <w:rPr>
          <w:rFonts w:ascii="宋体" w:hAnsi="宋体" w:hint="eastAsia"/>
          <w:szCs w:val="21"/>
        </w:rPr>
        <w:t xml:space="preserve"> IEC 68-2-2）</w:t>
      </w:r>
    </w:p>
    <w:p w:rsidR="00244E68" w:rsidRDefault="00C13C74">
      <w:pPr>
        <w:ind w:firstLineChars="200" w:firstLine="420"/>
        <w:rPr>
          <w:rFonts w:ascii="宋体" w:hAnsi="宋体"/>
          <w:szCs w:val="21"/>
        </w:rPr>
      </w:pPr>
      <w:r>
        <w:rPr>
          <w:rFonts w:ascii="宋体" w:hAnsi="宋体" w:hint="eastAsia"/>
          <w:szCs w:val="21"/>
        </w:rPr>
        <w:t>[3]</w:t>
      </w:r>
      <w:r w:rsidR="00FD5196">
        <w:rPr>
          <w:rFonts w:ascii="宋体" w:hAnsi="宋体" w:hint="eastAsia"/>
          <w:szCs w:val="21"/>
        </w:rPr>
        <w:t xml:space="preserve"> </w:t>
      </w:r>
      <w:r w:rsidR="00703485">
        <w:rPr>
          <w:rFonts w:ascii="宋体" w:hAnsi="宋体" w:hint="eastAsia"/>
          <w:szCs w:val="21"/>
        </w:rPr>
        <w:t xml:space="preserve">GB/T 7323  </w:t>
      </w:r>
      <w:proofErr w:type="gramStart"/>
      <w:r w:rsidR="00703485">
        <w:rPr>
          <w:rFonts w:ascii="宋体" w:hAnsi="宋体" w:hint="eastAsia"/>
          <w:szCs w:val="21"/>
        </w:rPr>
        <w:t>极压锂基润滑脂</w:t>
      </w:r>
      <w:proofErr w:type="gramEnd"/>
    </w:p>
    <w:p w:rsidR="00244E68" w:rsidRDefault="00C13C74">
      <w:pPr>
        <w:ind w:firstLineChars="200" w:firstLine="420"/>
        <w:rPr>
          <w:rFonts w:ascii="宋体" w:hAnsi="宋体"/>
          <w:szCs w:val="21"/>
        </w:rPr>
      </w:pPr>
      <w:r>
        <w:rPr>
          <w:rFonts w:ascii="宋体" w:hAnsi="宋体" w:hint="eastAsia"/>
          <w:szCs w:val="21"/>
        </w:rPr>
        <w:t xml:space="preserve">[4] </w:t>
      </w:r>
      <w:r w:rsidR="00703485">
        <w:rPr>
          <w:rFonts w:ascii="宋体" w:hAnsi="宋体"/>
          <w:szCs w:val="21"/>
        </w:rPr>
        <w:t>GB/T 7324</w:t>
      </w:r>
      <w:r w:rsidR="00703485">
        <w:rPr>
          <w:rFonts w:ascii="宋体" w:hAnsi="宋体" w:hint="eastAsia"/>
          <w:szCs w:val="21"/>
        </w:rPr>
        <w:t xml:space="preserve">  通用锂基润滑脂</w:t>
      </w:r>
    </w:p>
    <w:p w:rsidR="007C64BA" w:rsidRPr="007C64BA" w:rsidRDefault="007C64BA" w:rsidP="007C64BA">
      <w:pPr>
        <w:ind w:firstLineChars="200" w:firstLine="420"/>
        <w:rPr>
          <w:rFonts w:ascii="宋体" w:hAnsi="宋体"/>
          <w:szCs w:val="21"/>
        </w:rPr>
      </w:pPr>
      <w:r w:rsidRPr="00151EBE">
        <w:rPr>
          <w:rFonts w:ascii="宋体" w:hAnsi="宋体" w:hint="eastAsia"/>
          <w:szCs w:val="21"/>
        </w:rPr>
        <w:t>[5] JB/T 3711.1</w:t>
      </w:r>
      <w:r w:rsidR="00830B8B">
        <w:rPr>
          <w:rFonts w:ascii="宋体" w:hAnsi="宋体" w:hint="eastAsia"/>
          <w:szCs w:val="21"/>
        </w:rPr>
        <w:t>-2017</w:t>
      </w:r>
      <w:r w:rsidRPr="00151EBE">
        <w:rPr>
          <w:rFonts w:ascii="宋体" w:hAnsi="宋体" w:hint="eastAsia"/>
          <w:szCs w:val="21"/>
        </w:rPr>
        <w:t xml:space="preserve">  集中润滑系统 术语和分类</w:t>
      </w:r>
    </w:p>
    <w:p w:rsidR="00244E68" w:rsidRDefault="00C13C74">
      <w:pPr>
        <w:ind w:firstLineChars="200" w:firstLine="420"/>
        <w:rPr>
          <w:rFonts w:ascii="宋体" w:hAnsi="宋体"/>
          <w:szCs w:val="21"/>
        </w:rPr>
      </w:pPr>
      <w:r>
        <w:rPr>
          <w:rFonts w:ascii="宋体" w:hAnsi="宋体" w:hint="eastAsia"/>
          <w:szCs w:val="21"/>
        </w:rPr>
        <w:t>[</w:t>
      </w:r>
      <w:r w:rsidR="007C64BA">
        <w:rPr>
          <w:rFonts w:ascii="宋体" w:hAnsi="宋体" w:hint="eastAsia"/>
          <w:szCs w:val="21"/>
        </w:rPr>
        <w:t>6</w:t>
      </w:r>
      <w:r>
        <w:rPr>
          <w:rFonts w:ascii="宋体" w:hAnsi="宋体" w:hint="eastAsia"/>
          <w:szCs w:val="21"/>
        </w:rPr>
        <w:t xml:space="preserve">] </w:t>
      </w:r>
      <w:r w:rsidR="00703485">
        <w:rPr>
          <w:rFonts w:ascii="宋体" w:hAnsi="宋体" w:hint="eastAsia"/>
          <w:szCs w:val="21"/>
        </w:rPr>
        <w:t>JB/T 3711.2-2017  集中润滑系统  第2部分：图形符号</w:t>
      </w:r>
    </w:p>
    <w:p w:rsidR="00244E68" w:rsidRDefault="00C13C74">
      <w:pPr>
        <w:ind w:firstLineChars="200" w:firstLine="420"/>
        <w:rPr>
          <w:rFonts w:ascii="宋体" w:hAnsi="宋体"/>
          <w:szCs w:val="21"/>
        </w:rPr>
      </w:pPr>
      <w:r>
        <w:rPr>
          <w:rFonts w:ascii="宋体" w:hAnsi="宋体" w:hint="eastAsia"/>
          <w:szCs w:val="21"/>
        </w:rPr>
        <w:t>[</w:t>
      </w:r>
      <w:r w:rsidR="007C64BA">
        <w:rPr>
          <w:rFonts w:ascii="宋体" w:hAnsi="宋体" w:hint="eastAsia"/>
          <w:szCs w:val="21"/>
        </w:rPr>
        <w:t>7</w:t>
      </w:r>
      <w:r>
        <w:rPr>
          <w:rFonts w:ascii="宋体" w:hAnsi="宋体" w:hint="eastAsia"/>
          <w:szCs w:val="21"/>
        </w:rPr>
        <w:t xml:space="preserve">] </w:t>
      </w:r>
      <w:r w:rsidR="00703485">
        <w:rPr>
          <w:rFonts w:ascii="宋体" w:hAnsi="宋体" w:hint="eastAsia"/>
          <w:szCs w:val="21"/>
        </w:rPr>
        <w:t>JB/T 8462-1996 双线分配器40</w:t>
      </w:r>
      <w:r w:rsidR="00F059E9">
        <w:rPr>
          <w:rFonts w:ascii="宋体" w:hAnsi="宋体" w:hint="eastAsia"/>
          <w:szCs w:val="21"/>
        </w:rPr>
        <w:t>MPa</w:t>
      </w:r>
    </w:p>
    <w:p w:rsidR="00244E68" w:rsidRDefault="007C64BA">
      <w:pPr>
        <w:ind w:firstLineChars="200" w:firstLine="420"/>
        <w:rPr>
          <w:rFonts w:ascii="宋体" w:hAnsi="宋体"/>
          <w:szCs w:val="21"/>
        </w:rPr>
      </w:pPr>
      <w:r>
        <w:rPr>
          <w:rFonts w:ascii="宋体" w:hAnsi="宋体" w:hint="eastAsia"/>
          <w:szCs w:val="21"/>
        </w:rPr>
        <w:t>[8</w:t>
      </w:r>
      <w:r w:rsidR="00C13C74">
        <w:rPr>
          <w:rFonts w:ascii="宋体" w:hAnsi="宋体" w:hint="eastAsia"/>
          <w:szCs w:val="21"/>
        </w:rPr>
        <w:t xml:space="preserve">] </w:t>
      </w:r>
      <w:r w:rsidR="00703485">
        <w:rPr>
          <w:rFonts w:ascii="宋体" w:hAnsi="宋体" w:hint="eastAsia"/>
          <w:szCs w:val="21"/>
        </w:rPr>
        <w:t>JB/T 8651.4-2011 机床润滑系统元件 第4部分：块式递进分配器</w:t>
      </w:r>
    </w:p>
    <w:p w:rsidR="00244E68" w:rsidRDefault="007C64BA">
      <w:pPr>
        <w:ind w:firstLineChars="200" w:firstLine="420"/>
        <w:rPr>
          <w:rFonts w:ascii="宋体" w:hAnsi="宋体"/>
          <w:szCs w:val="21"/>
        </w:rPr>
      </w:pPr>
      <w:r>
        <w:rPr>
          <w:rFonts w:ascii="宋体" w:hAnsi="宋体" w:hint="eastAsia"/>
          <w:szCs w:val="21"/>
        </w:rPr>
        <w:t>[9</w:t>
      </w:r>
      <w:r w:rsidR="00C13C74">
        <w:rPr>
          <w:rFonts w:ascii="宋体" w:hAnsi="宋体" w:hint="eastAsia"/>
          <w:szCs w:val="21"/>
        </w:rPr>
        <w:t xml:space="preserve">] </w:t>
      </w:r>
      <w:r w:rsidR="00703485">
        <w:rPr>
          <w:rFonts w:ascii="宋体" w:hAnsi="宋体" w:hint="eastAsia"/>
          <w:szCs w:val="21"/>
        </w:rPr>
        <w:t>JB/T 8810.3-1998 多点润滑泵 31.5</w:t>
      </w:r>
      <w:r w:rsidR="00F059E9">
        <w:rPr>
          <w:rFonts w:ascii="宋体" w:hAnsi="宋体" w:hint="eastAsia"/>
          <w:szCs w:val="21"/>
        </w:rPr>
        <w:t>MPa</w:t>
      </w:r>
    </w:p>
    <w:p w:rsidR="00244E68" w:rsidRDefault="007C64BA">
      <w:pPr>
        <w:ind w:firstLineChars="200" w:firstLine="420"/>
        <w:rPr>
          <w:rFonts w:ascii="宋体" w:hAnsi="宋体"/>
          <w:szCs w:val="21"/>
        </w:rPr>
      </w:pPr>
      <w:r>
        <w:rPr>
          <w:rFonts w:ascii="宋体" w:hAnsi="宋体" w:hint="eastAsia"/>
          <w:szCs w:val="21"/>
        </w:rPr>
        <w:t>[10</w:t>
      </w:r>
      <w:r w:rsidR="00C13C74">
        <w:rPr>
          <w:rFonts w:ascii="宋体" w:hAnsi="宋体" w:hint="eastAsia"/>
          <w:szCs w:val="21"/>
        </w:rPr>
        <w:t xml:space="preserve">] </w:t>
      </w:r>
      <w:r w:rsidR="00703485">
        <w:rPr>
          <w:rFonts w:ascii="宋体" w:hAnsi="宋体" w:hint="eastAsia"/>
          <w:szCs w:val="21"/>
        </w:rPr>
        <w:t>QC/T 413-2002  汽车电气设备基本技术条件</w:t>
      </w:r>
    </w:p>
    <w:p w:rsidR="00244E68" w:rsidRDefault="007C64BA">
      <w:pPr>
        <w:ind w:firstLineChars="200" w:firstLine="420"/>
        <w:rPr>
          <w:rFonts w:ascii="宋体" w:hAnsi="宋体"/>
          <w:szCs w:val="21"/>
        </w:rPr>
      </w:pPr>
      <w:r>
        <w:rPr>
          <w:rFonts w:ascii="宋体" w:hAnsi="宋体" w:hint="eastAsia"/>
          <w:szCs w:val="21"/>
        </w:rPr>
        <w:t>[11</w:t>
      </w:r>
      <w:r w:rsidR="00C13C74">
        <w:rPr>
          <w:rFonts w:ascii="宋体" w:hAnsi="宋体" w:hint="eastAsia"/>
          <w:szCs w:val="21"/>
        </w:rPr>
        <w:t xml:space="preserve">] </w:t>
      </w:r>
      <w:r w:rsidR="00703485">
        <w:rPr>
          <w:rFonts w:ascii="宋体" w:hAnsi="宋体" w:hint="eastAsia"/>
          <w:szCs w:val="21"/>
        </w:rPr>
        <w:t>QC/T 696-2018  汽车底盘集中润滑系统技术要求</w:t>
      </w:r>
    </w:p>
    <w:p w:rsidR="007C64BA" w:rsidRPr="007C64BA" w:rsidRDefault="007C64BA">
      <w:pPr>
        <w:ind w:firstLineChars="200" w:firstLine="420"/>
        <w:rPr>
          <w:rFonts w:ascii="宋体" w:hAnsi="宋体"/>
          <w:szCs w:val="21"/>
        </w:rPr>
      </w:pPr>
    </w:p>
    <w:p w:rsidR="00244E68" w:rsidRDefault="00244E68">
      <w:pPr>
        <w:ind w:firstLineChars="200" w:firstLine="420"/>
        <w:rPr>
          <w:rFonts w:ascii="宋体" w:hAnsi="宋体"/>
          <w:szCs w:val="21"/>
        </w:rPr>
      </w:pPr>
    </w:p>
    <w:p w:rsidR="00244E68" w:rsidRDefault="008628F1" w:rsidP="00D217E0">
      <w:pPr>
        <w:tabs>
          <w:tab w:val="left" w:pos="4678"/>
        </w:tabs>
        <w:ind w:firstLineChars="200" w:firstLine="420"/>
        <w:rPr>
          <w:rFonts w:ascii="宋体" w:hAnsi="宋体"/>
          <w:szCs w:val="21"/>
        </w:rPr>
      </w:pPr>
      <w:r>
        <w:rPr>
          <w:rFonts w:ascii="黑体" w:eastAsia="黑体"/>
          <w:noProof/>
        </w:rPr>
        <mc:AlternateContent>
          <mc:Choice Requires="wps">
            <w:drawing>
              <wp:anchor distT="0" distB="0" distL="114300" distR="114300" simplePos="0" relativeHeight="251665408" behindDoc="0" locked="0" layoutInCell="1" allowOverlap="1" wp14:anchorId="30E97F3D" wp14:editId="08C3019C">
                <wp:simplePos x="0" y="0"/>
                <wp:positionH relativeFrom="column">
                  <wp:posOffset>2194560</wp:posOffset>
                </wp:positionH>
                <wp:positionV relativeFrom="paragraph">
                  <wp:posOffset>182245</wp:posOffset>
                </wp:positionV>
                <wp:extent cx="1440180" cy="0"/>
                <wp:effectExtent l="13335" t="10795" r="13335" b="177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14.35pt" to="286.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JESEQ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" strokeweight="1.5pt"/>
            </w:pict>
          </mc:Fallback>
        </mc:AlternateContent>
      </w:r>
    </w:p>
    <w:p w:rsidR="00244E68" w:rsidRDefault="00244E68">
      <w:pPr>
        <w:rPr>
          <w:rFonts w:ascii="黑体" w:eastAsia="黑体"/>
        </w:rPr>
      </w:pPr>
    </w:p>
    <w:p w:rsidR="00244E68" w:rsidRDefault="00244E68" w:rsidP="003879EB">
      <w:pPr>
        <w:tabs>
          <w:tab w:val="left" w:pos="3544"/>
          <w:tab w:val="left" w:pos="3686"/>
          <w:tab w:val="left" w:pos="4678"/>
          <w:tab w:val="left" w:pos="5387"/>
          <w:tab w:val="left" w:pos="5670"/>
          <w:tab w:val="left" w:pos="8505"/>
          <w:tab w:val="left" w:pos="8789"/>
          <w:tab w:val="left" w:pos="9072"/>
        </w:tabs>
        <w:ind w:firstLineChars="200" w:firstLine="420"/>
        <w:rPr>
          <w:rFonts w:ascii="黑体" w:eastAsia="黑体"/>
        </w:rPr>
      </w:pPr>
    </w:p>
    <w:p w:rsidR="00244E68" w:rsidRDefault="00244E68" w:rsidP="003879EB">
      <w:pPr>
        <w:tabs>
          <w:tab w:val="left" w:pos="3544"/>
          <w:tab w:val="left" w:pos="3686"/>
          <w:tab w:val="left" w:pos="5670"/>
        </w:tabs>
        <w:ind w:firstLineChars="200" w:firstLine="420"/>
        <w:rPr>
          <w:rFonts w:ascii="黑体" w:eastAsia="黑体"/>
        </w:rPr>
      </w:pPr>
    </w:p>
    <w:sectPr w:rsidR="00244E68" w:rsidSect="008655AC">
      <w:pgSz w:w="11906" w:h="16838"/>
      <w:pgMar w:top="567" w:right="1134" w:bottom="1134" w:left="1418" w:header="574" w:footer="1134" w:gutter="0"/>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26F" w:rsidRDefault="00EB126F" w:rsidP="00244E68">
      <w:r>
        <w:separator/>
      </w:r>
    </w:p>
  </w:endnote>
  <w:endnote w:type="continuationSeparator" w:id="0">
    <w:p w:rsidR="00EB126F" w:rsidRDefault="00EB126F" w:rsidP="0024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71251"/>
    </w:sdtPr>
    <w:sdtEndPr>
      <w:rPr>
        <w:rFonts w:ascii="宋体" w:hAnsi="宋体"/>
      </w:rPr>
    </w:sdtEndPr>
    <w:sdtContent>
      <w:p w:rsidR="00BB5ABB" w:rsidRDefault="00BB5ABB">
        <w:pPr>
          <w:pStyle w:val="aff7"/>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II</w:t>
        </w:r>
        <w:r>
          <w:rPr>
            <w:rFonts w:ascii="宋体" w:hAnsi="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ABB" w:rsidRDefault="00BB5ABB">
    <w:pPr>
      <w:pStyle w:val="aff7"/>
      <w:rPr>
        <w:rFonts w:ascii="宋体" w:hAnsi="宋体"/>
      </w:rPr>
    </w:pPr>
    <w:r>
      <w:rPr>
        <w:rFonts w:ascii="宋体" w:hAnsi="宋体" w:hint="eastAsia"/>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ABB" w:rsidRDefault="00BB5ABB">
    <w:pPr>
      <w:pStyle w:val="afff5"/>
    </w:pPr>
    <w:r>
      <w:fldChar w:fldCharType="begin"/>
    </w:r>
    <w:r>
      <w:instrText xml:space="preserve"> PAGE  \* MERGEFORMAT </w:instrText>
    </w:r>
    <w:r>
      <w:fldChar w:fldCharType="separate"/>
    </w:r>
    <w:r w:rsidR="00FE1FCF">
      <w:rPr>
        <w:noProof/>
      </w:rPr>
      <w:t>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379146"/>
    </w:sdtPr>
    <w:sdtEndPr>
      <w:rPr>
        <w:rFonts w:ascii="宋体" w:hAnsi="宋体"/>
      </w:rPr>
    </w:sdtEndPr>
    <w:sdtContent>
      <w:p w:rsidR="00BB5ABB" w:rsidRDefault="00BB5ABB">
        <w:pPr>
          <w:pStyle w:val="aff7"/>
          <w:jc w:val="left"/>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8</w:t>
        </w:r>
        <w:r>
          <w:rPr>
            <w:rFonts w:ascii="宋体" w:hAnsi="宋体"/>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26F" w:rsidRDefault="00EB126F" w:rsidP="00244E68">
      <w:r>
        <w:separator/>
      </w:r>
    </w:p>
  </w:footnote>
  <w:footnote w:type="continuationSeparator" w:id="0">
    <w:p w:rsidR="00EB126F" w:rsidRDefault="00EB126F" w:rsidP="00244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ABB" w:rsidRDefault="00BB5ABB">
    <w:pPr>
      <w:pStyle w:val="afff6"/>
      <w:rPr>
        <w:rFonts w:hAnsi="黑体"/>
      </w:rPr>
    </w:pPr>
    <w:r>
      <w:rPr>
        <w:rFonts w:hAnsi="黑体" w:hint="eastAsia"/>
      </w:rPr>
      <w:t>T</w:t>
    </w:r>
    <w:r>
      <w:rPr>
        <w:rFonts w:hAnsi="黑体"/>
      </w:rPr>
      <w:t>/</w:t>
    </w:r>
    <w:r>
      <w:rPr>
        <w:rFonts w:hAnsi="黑体" w:hint="eastAsia"/>
      </w:rPr>
      <w:t>CCMA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ABB" w:rsidRDefault="00BB5ABB">
    <w:pPr>
      <w:pStyle w:val="afff6"/>
      <w:rPr>
        <w:rFonts w:hAnsi="黑体"/>
      </w:rPr>
    </w:pPr>
    <w:r>
      <w:rPr>
        <w:rFonts w:hAnsi="黑体" w:hint="eastAsia"/>
      </w:rPr>
      <w:t>T</w:t>
    </w:r>
    <w:r>
      <w:rPr>
        <w:rFonts w:hAnsi="黑体"/>
      </w:rPr>
      <w:t>/</w:t>
    </w:r>
    <w:r>
      <w:rPr>
        <w:rFonts w:hAnsi="黑体" w:hint="eastAsia"/>
      </w:rPr>
      <w:t>CCMA</w:t>
    </w:r>
    <w:r>
      <w:rPr>
        <w:rFonts w:hAnsi="黑体"/>
      </w:rPr>
      <w:t xml:space="preserve"> </w:t>
    </w:r>
    <w:r>
      <w:rPr>
        <w:rFonts w:hAnsi="黑体"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ABB" w:rsidRDefault="00BB5ABB">
    <w:pPr>
      <w:pStyle w:val="afff6"/>
      <w:rPr>
        <w:rFonts w:hAnsi="黑体"/>
      </w:rPr>
    </w:pPr>
    <w:r>
      <w:rPr>
        <w:rFonts w:hAnsi="黑体" w:hint="eastAsia"/>
      </w:rPr>
      <w:t>T</w:t>
    </w:r>
    <w:r>
      <w:rPr>
        <w:rFonts w:hAnsi="黑体"/>
      </w:rPr>
      <w:t>/</w:t>
    </w:r>
    <w:r>
      <w:rPr>
        <w:rFonts w:hAnsi="黑体" w:hint="eastAsia"/>
      </w:rPr>
      <w:t>CCMA</w:t>
    </w:r>
    <w:r>
      <w:rPr>
        <w:rFonts w:hAnsi="黑体"/>
      </w:rPr>
      <w:t xml:space="preserve"> </w:t>
    </w:r>
    <w:r>
      <w:rPr>
        <w:rFonts w:hAnsi="黑体" w:hint="eastAsia"/>
      </w:rPr>
      <w:t>****-2021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ABB" w:rsidRDefault="00BB5ABB">
    <w:pPr>
      <w:pStyle w:val="afff6"/>
      <w:jc w:val="left"/>
      <w:rPr>
        <w:rFonts w:hAnsi="黑体"/>
      </w:rPr>
    </w:pPr>
    <w:r>
      <w:rPr>
        <w:rFonts w:hAnsi="黑体" w:hint="eastAsia"/>
      </w:rPr>
      <w:t>T</w:t>
    </w:r>
    <w:r>
      <w:rPr>
        <w:rFonts w:hAnsi="黑体"/>
      </w:rPr>
      <w:t>/</w:t>
    </w:r>
    <w:r>
      <w:rPr>
        <w:rFonts w:hAnsi="黑体" w:hint="eastAsia"/>
      </w:rPr>
      <w:t>CCMA</w:t>
    </w:r>
    <w:r>
      <w:rPr>
        <w:rFonts w:hAnsi="黑体"/>
      </w:rPr>
      <w:t xml:space="preserve"> </w:t>
    </w:r>
    <w:r>
      <w:rPr>
        <w:rFonts w:hAnsi="黑体" w:hint="eastAsia"/>
      </w:rPr>
      <w:t>0062</w:t>
    </w:r>
    <w:r>
      <w:rPr>
        <w:rFonts w:hAnsi="黑体"/>
      </w:rPr>
      <w:t>—</w:t>
    </w:r>
    <w:r>
      <w:rPr>
        <w:rFonts w:hAnsi="黑体" w:hint="eastAsia"/>
      </w:rPr>
      <w:t>2018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ABB" w:rsidRDefault="00BB5ABB">
    <w:pPr>
      <w:pStyle w:val="afff6"/>
      <w:rPr>
        <w:rFonts w:hAnsi="黑体"/>
      </w:rPr>
    </w:pPr>
    <w:r>
      <w:rPr>
        <w:rFonts w:hAnsi="黑体" w:hint="eastAsia"/>
      </w:rPr>
      <w:t>T</w:t>
    </w:r>
    <w:r>
      <w:rPr>
        <w:rFonts w:hAnsi="黑体"/>
      </w:rPr>
      <w:t>/</w:t>
    </w:r>
    <w:r>
      <w:rPr>
        <w:rFonts w:hAnsi="黑体" w:hint="eastAsia"/>
      </w:rPr>
      <w:t>CCMA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583A"/>
    <w:multiLevelType w:val="multilevel"/>
    <w:tmpl w:val="1DBF583A"/>
    <w:lvl w:ilvl="0">
      <w:start w:val="1"/>
      <w:numFmt w:val="decimal"/>
      <w:pStyle w:val="a"/>
      <w:suff w:val="nothing"/>
      <w:lvlText w:val="注%1："/>
      <w:lvlJc w:val="left"/>
      <w:pPr>
        <w:ind w:left="448"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
    <w:nsid w:val="1FC91163"/>
    <w:multiLevelType w:val="multilevel"/>
    <w:tmpl w:val="1FC91163"/>
    <w:lvl w:ilvl="0">
      <w:start w:val="1"/>
      <w:numFmt w:val="decimal"/>
      <w:pStyle w:val="a0"/>
      <w:suff w:val="nothing"/>
      <w:lvlText w:val="%1　"/>
      <w:lvlJc w:val="left"/>
      <w:pPr>
        <w:ind w:left="425" w:firstLine="0"/>
      </w:pPr>
      <w:rPr>
        <w:rFonts w:ascii="黑体" w:eastAsia="黑体" w:hAnsi="Times New Roman" w:hint="eastAsia"/>
        <w:b w:val="0"/>
        <w:i w:val="0"/>
        <w:sz w:val="21"/>
        <w:szCs w:val="21"/>
      </w:rPr>
    </w:lvl>
    <w:lvl w:ilvl="1">
      <w:start w:val="1"/>
      <w:numFmt w:val="decimal"/>
      <w:pStyle w:val="a1"/>
      <w:suff w:val="nothing"/>
      <w:lvlText w:val="%1.%2　"/>
      <w:lvlJc w:val="left"/>
      <w:pPr>
        <w:ind w:left="-709"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3828" w:firstLine="0"/>
      </w:pPr>
      <w:rPr>
        <w:rFonts w:ascii="黑体" w:eastAsia="黑体" w:hAnsi="Times New Roman" w:hint="eastAsia"/>
        <w:b w:val="0"/>
        <w:i w:val="0"/>
        <w:sz w:val="21"/>
      </w:rPr>
    </w:lvl>
    <w:lvl w:ilvl="3">
      <w:start w:val="1"/>
      <w:numFmt w:val="decimal"/>
      <w:pStyle w:val="a3"/>
      <w:suff w:val="nothing"/>
      <w:lvlText w:val="%1.%2.%3.%4　"/>
      <w:lvlJc w:val="left"/>
      <w:pPr>
        <w:ind w:left="-709" w:firstLine="0"/>
      </w:pPr>
      <w:rPr>
        <w:rFonts w:ascii="黑体" w:eastAsia="黑体" w:hAnsi="Times New Roman" w:hint="eastAsia"/>
        <w:b w:val="0"/>
        <w:i w:val="0"/>
        <w:sz w:val="21"/>
      </w:rPr>
    </w:lvl>
    <w:lvl w:ilvl="4">
      <w:start w:val="1"/>
      <w:numFmt w:val="decimal"/>
      <w:pStyle w:val="a4"/>
      <w:suff w:val="nothing"/>
      <w:lvlText w:val="%1.%2.%3.%4.%5　"/>
      <w:lvlJc w:val="left"/>
      <w:pPr>
        <w:ind w:left="-709" w:firstLine="0"/>
      </w:pPr>
      <w:rPr>
        <w:rFonts w:ascii="黑体" w:eastAsia="黑体" w:hAnsi="Times New Roman" w:hint="eastAsia"/>
        <w:b w:val="0"/>
        <w:i w:val="0"/>
        <w:sz w:val="21"/>
      </w:rPr>
    </w:lvl>
    <w:lvl w:ilvl="5">
      <w:start w:val="1"/>
      <w:numFmt w:val="decimal"/>
      <w:pStyle w:val="a5"/>
      <w:suff w:val="nothing"/>
      <w:lvlText w:val="%1.%2.%3.%4.%5.%6　"/>
      <w:lvlJc w:val="left"/>
      <w:pPr>
        <w:ind w:left="-709" w:firstLine="0"/>
      </w:pPr>
      <w:rPr>
        <w:rFonts w:ascii="黑体" w:eastAsia="黑体" w:hAnsi="Times New Roman" w:hint="eastAsia"/>
        <w:b w:val="0"/>
        <w:i w:val="0"/>
        <w:sz w:val="21"/>
      </w:rPr>
    </w:lvl>
    <w:lvl w:ilvl="6">
      <w:start w:val="1"/>
      <w:numFmt w:val="decimal"/>
      <w:suff w:val="nothing"/>
      <w:lvlText w:val="%1%2.%3.%4.%5.%6.%7　"/>
      <w:lvlJc w:val="left"/>
      <w:pPr>
        <w:ind w:left="-709" w:firstLine="0"/>
      </w:pPr>
      <w:rPr>
        <w:rFonts w:ascii="黑体" w:eastAsia="黑体" w:hAnsi="Times New Roman" w:hint="eastAsia"/>
        <w:b w:val="0"/>
        <w:i w:val="0"/>
        <w:sz w:val="21"/>
      </w:rPr>
    </w:lvl>
    <w:lvl w:ilvl="7">
      <w:start w:val="1"/>
      <w:numFmt w:val="decimal"/>
      <w:lvlText w:val="%1.%2.%3.%4.%5.%6.%7.%8"/>
      <w:lvlJc w:val="left"/>
      <w:pPr>
        <w:tabs>
          <w:tab w:val="left" w:pos="3642"/>
        </w:tabs>
        <w:ind w:left="3260" w:hanging="1418"/>
      </w:pPr>
      <w:rPr>
        <w:rFonts w:hint="eastAsia"/>
      </w:rPr>
    </w:lvl>
    <w:lvl w:ilvl="8">
      <w:start w:val="1"/>
      <w:numFmt w:val="decimal"/>
      <w:lvlText w:val="%1.%2.%3.%4.%5.%6.%7.%8.%9"/>
      <w:lvlJc w:val="left"/>
      <w:pPr>
        <w:tabs>
          <w:tab w:val="left" w:pos="4068"/>
        </w:tabs>
        <w:ind w:left="3968" w:hanging="1700"/>
      </w:pPr>
      <w:rPr>
        <w:rFonts w:hint="eastAsia"/>
      </w:rPr>
    </w:lvl>
  </w:abstractNum>
  <w:abstractNum w:abstractNumId="2">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5">
    <w:nsid w:val="44C50F90"/>
    <w:multiLevelType w:val="multilevel"/>
    <w:tmpl w:val="44C50F90"/>
    <w:lvl w:ilvl="0">
      <w:start w:val="1"/>
      <w:numFmt w:val="lowerLetter"/>
      <w:pStyle w:val="ac"/>
      <w:lvlText w:val="%1)"/>
      <w:lvlJc w:val="left"/>
      <w:pPr>
        <w:tabs>
          <w:tab w:val="left" w:pos="840"/>
        </w:tabs>
        <w:ind w:left="839" w:hanging="419"/>
      </w:pPr>
      <w:rPr>
        <w:rFonts w:ascii="宋体" w:eastAsia="宋体" w:hint="eastAsia"/>
        <w:b w:val="0"/>
        <w:i w:val="0"/>
        <w:sz w:val="21"/>
        <w:szCs w:val="21"/>
      </w:rPr>
    </w:lvl>
    <w:lvl w:ilvl="1">
      <w:start w:val="1"/>
      <w:numFmt w:val="decimal"/>
      <w:pStyle w:val="ad"/>
      <w:lvlText w:val="%2)"/>
      <w:lvlJc w:val="left"/>
      <w:pPr>
        <w:tabs>
          <w:tab w:val="left" w:pos="1260"/>
        </w:tabs>
        <w:ind w:left="1259" w:hanging="419"/>
      </w:pPr>
      <w:rPr>
        <w:rFonts w:hint="eastAsia"/>
      </w:rPr>
    </w:lvl>
    <w:lvl w:ilvl="2">
      <w:start w:val="1"/>
      <w:numFmt w:val="decimal"/>
      <w:pStyle w:val="ae"/>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nsid w:val="646260FA"/>
    <w:multiLevelType w:val="multilevel"/>
    <w:tmpl w:val="646260FA"/>
    <w:lvl w:ilvl="0">
      <w:start w:val="1"/>
      <w:numFmt w:val="decimal"/>
      <w:pStyle w:val="af1"/>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5103"/>
        </w:tabs>
        <w:ind w:left="5103" w:hanging="567"/>
      </w:pPr>
      <w:rPr>
        <w:rFonts w:hint="eastAsia"/>
      </w:rPr>
    </w:lvl>
    <w:lvl w:ilvl="2">
      <w:start w:val="1"/>
      <w:numFmt w:val="decimal"/>
      <w:lvlText w:val="%1.%2.%3"/>
      <w:lvlJc w:val="left"/>
      <w:pPr>
        <w:tabs>
          <w:tab w:val="left" w:pos="5529"/>
        </w:tabs>
        <w:ind w:left="5529" w:hanging="567"/>
      </w:pPr>
      <w:rPr>
        <w:rFonts w:hint="eastAsia"/>
      </w:rPr>
    </w:lvl>
    <w:lvl w:ilvl="3">
      <w:start w:val="1"/>
      <w:numFmt w:val="decimal"/>
      <w:lvlText w:val="%1.%2.%3.%4"/>
      <w:lvlJc w:val="left"/>
      <w:pPr>
        <w:tabs>
          <w:tab w:val="left" w:pos="6095"/>
        </w:tabs>
        <w:ind w:left="6095" w:hanging="708"/>
      </w:pPr>
      <w:rPr>
        <w:rFonts w:hint="eastAsia"/>
      </w:rPr>
    </w:lvl>
    <w:lvl w:ilvl="4">
      <w:start w:val="1"/>
      <w:numFmt w:val="decimal"/>
      <w:lvlText w:val="%1.%2.%3.%4.%5"/>
      <w:lvlJc w:val="left"/>
      <w:pPr>
        <w:tabs>
          <w:tab w:val="left" w:pos="6662"/>
        </w:tabs>
        <w:ind w:left="6662" w:hanging="850"/>
      </w:pPr>
      <w:rPr>
        <w:rFonts w:hint="eastAsia"/>
      </w:rPr>
    </w:lvl>
    <w:lvl w:ilvl="5">
      <w:start w:val="1"/>
      <w:numFmt w:val="decimal"/>
      <w:lvlText w:val="%1.%2.%3.%4.%5.%6"/>
      <w:lvlJc w:val="left"/>
      <w:pPr>
        <w:tabs>
          <w:tab w:val="left" w:pos="7371"/>
        </w:tabs>
        <w:ind w:left="7371" w:hanging="1134"/>
      </w:pPr>
      <w:rPr>
        <w:rFonts w:hint="eastAsia"/>
      </w:rPr>
    </w:lvl>
    <w:lvl w:ilvl="6">
      <w:start w:val="1"/>
      <w:numFmt w:val="decimal"/>
      <w:lvlText w:val="%1.%2.%3.%4.%5.%6.%7"/>
      <w:lvlJc w:val="left"/>
      <w:pPr>
        <w:tabs>
          <w:tab w:val="left" w:pos="7938"/>
        </w:tabs>
        <w:ind w:left="7938" w:hanging="1276"/>
      </w:pPr>
      <w:rPr>
        <w:rFonts w:hint="eastAsia"/>
      </w:rPr>
    </w:lvl>
    <w:lvl w:ilvl="7">
      <w:start w:val="1"/>
      <w:numFmt w:val="decimal"/>
      <w:lvlText w:val="%1.%2.%3.%4.%5.%6.%7.%8"/>
      <w:lvlJc w:val="left"/>
      <w:pPr>
        <w:tabs>
          <w:tab w:val="left" w:pos="8505"/>
        </w:tabs>
        <w:ind w:left="8505" w:hanging="1418"/>
      </w:pPr>
      <w:rPr>
        <w:rFonts w:hint="eastAsia"/>
      </w:rPr>
    </w:lvl>
    <w:lvl w:ilvl="8">
      <w:start w:val="1"/>
      <w:numFmt w:val="decimal"/>
      <w:lvlText w:val="%1.%2.%3.%4.%5.%6.%7.%8.%9"/>
      <w:lvlJc w:val="left"/>
      <w:pPr>
        <w:tabs>
          <w:tab w:val="left" w:pos="9213"/>
        </w:tabs>
        <w:ind w:left="9213" w:hanging="1700"/>
      </w:pPr>
      <w:rPr>
        <w:rFonts w:hint="eastAsia"/>
      </w:rPr>
    </w:lvl>
  </w:abstractNum>
  <w:abstractNum w:abstractNumId="8">
    <w:nsid w:val="657D3FBC"/>
    <w:multiLevelType w:val="multilevel"/>
    <w:tmpl w:val="657D3FBC"/>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6D6C07CD"/>
    <w:multiLevelType w:val="multilevel"/>
    <w:tmpl w:val="6D6C07CD"/>
    <w:lvl w:ilvl="0">
      <w:start w:val="1"/>
      <w:numFmt w:val="lowerLetter"/>
      <w:pStyle w:val="af9"/>
      <w:lvlText w:val="%1)"/>
      <w:lvlJc w:val="left"/>
      <w:pPr>
        <w:tabs>
          <w:tab w:val="left" w:pos="839"/>
        </w:tabs>
        <w:ind w:left="839" w:hanging="419"/>
      </w:pPr>
      <w:rPr>
        <w:rFonts w:ascii="宋体" w:eastAsia="宋体" w:hint="eastAsia"/>
        <w:b w:val="0"/>
        <w:i w:val="0"/>
        <w:sz w:val="21"/>
      </w:rPr>
    </w:lvl>
    <w:lvl w:ilvl="1">
      <w:start w:val="1"/>
      <w:numFmt w:val="decimal"/>
      <w:pStyle w:val="afa"/>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4"/>
  </w:num>
  <w:num w:numId="2">
    <w:abstractNumId w:val="1"/>
  </w:num>
  <w:num w:numId="3">
    <w:abstractNumId w:val="3"/>
  </w:num>
  <w:num w:numId="4">
    <w:abstractNumId w:val="5"/>
  </w:num>
  <w:num w:numId="5">
    <w:abstractNumId w:val="0"/>
  </w:num>
  <w:num w:numId="6">
    <w:abstractNumId w:val="8"/>
  </w:num>
  <w:num w:numId="7">
    <w:abstractNumId w:val="6"/>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mirrorMargins/>
  <w:bordersDoNotSurroundHeader/>
  <w:bordersDoNotSurroundFooter/>
  <w:proofState w:spelling="clean" w:grammar="clean"/>
  <w:attachedTemplate r:id="rId1"/>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604"/>
    <w:rsid w:val="00000244"/>
    <w:rsid w:val="0000185F"/>
    <w:rsid w:val="0000194C"/>
    <w:rsid w:val="00004A57"/>
    <w:rsid w:val="00004E23"/>
    <w:rsid w:val="00005866"/>
    <w:rsid w:val="0000586F"/>
    <w:rsid w:val="00010259"/>
    <w:rsid w:val="00010BAA"/>
    <w:rsid w:val="00010C2E"/>
    <w:rsid w:val="00011EDE"/>
    <w:rsid w:val="00013D86"/>
    <w:rsid w:val="00013E02"/>
    <w:rsid w:val="00014611"/>
    <w:rsid w:val="00015CA3"/>
    <w:rsid w:val="00016763"/>
    <w:rsid w:val="0002143C"/>
    <w:rsid w:val="00022617"/>
    <w:rsid w:val="00024238"/>
    <w:rsid w:val="00025A65"/>
    <w:rsid w:val="00025D10"/>
    <w:rsid w:val="0002611A"/>
    <w:rsid w:val="00026C31"/>
    <w:rsid w:val="00026E89"/>
    <w:rsid w:val="00027280"/>
    <w:rsid w:val="00027FD7"/>
    <w:rsid w:val="000318DE"/>
    <w:rsid w:val="000320A7"/>
    <w:rsid w:val="000320A8"/>
    <w:rsid w:val="00034023"/>
    <w:rsid w:val="00035925"/>
    <w:rsid w:val="00036F53"/>
    <w:rsid w:val="000408D6"/>
    <w:rsid w:val="00042305"/>
    <w:rsid w:val="0004371B"/>
    <w:rsid w:val="0004372B"/>
    <w:rsid w:val="000438A1"/>
    <w:rsid w:val="000438C9"/>
    <w:rsid w:val="000449AE"/>
    <w:rsid w:val="00045840"/>
    <w:rsid w:val="000464D4"/>
    <w:rsid w:val="00047B9B"/>
    <w:rsid w:val="00051D12"/>
    <w:rsid w:val="00052770"/>
    <w:rsid w:val="00053A55"/>
    <w:rsid w:val="00056163"/>
    <w:rsid w:val="00057DE6"/>
    <w:rsid w:val="00060D1C"/>
    <w:rsid w:val="00062D7A"/>
    <w:rsid w:val="00064BBA"/>
    <w:rsid w:val="00064C76"/>
    <w:rsid w:val="000651ED"/>
    <w:rsid w:val="000664EB"/>
    <w:rsid w:val="00067078"/>
    <w:rsid w:val="00067CDF"/>
    <w:rsid w:val="00067F72"/>
    <w:rsid w:val="0007155B"/>
    <w:rsid w:val="0007185B"/>
    <w:rsid w:val="00072D1B"/>
    <w:rsid w:val="000738F7"/>
    <w:rsid w:val="00074177"/>
    <w:rsid w:val="00074FBE"/>
    <w:rsid w:val="00075FD3"/>
    <w:rsid w:val="0007706D"/>
    <w:rsid w:val="000826BB"/>
    <w:rsid w:val="00083A09"/>
    <w:rsid w:val="00084024"/>
    <w:rsid w:val="0008535A"/>
    <w:rsid w:val="00085812"/>
    <w:rsid w:val="000859A0"/>
    <w:rsid w:val="00085EC8"/>
    <w:rsid w:val="0009005E"/>
    <w:rsid w:val="00090BE9"/>
    <w:rsid w:val="00092857"/>
    <w:rsid w:val="00093405"/>
    <w:rsid w:val="0009385B"/>
    <w:rsid w:val="0009416C"/>
    <w:rsid w:val="00095203"/>
    <w:rsid w:val="000A0619"/>
    <w:rsid w:val="000A0CA0"/>
    <w:rsid w:val="000A1D7B"/>
    <w:rsid w:val="000A1DB5"/>
    <w:rsid w:val="000A20A9"/>
    <w:rsid w:val="000A2E6B"/>
    <w:rsid w:val="000A37FE"/>
    <w:rsid w:val="000A46B7"/>
    <w:rsid w:val="000A48B1"/>
    <w:rsid w:val="000A613C"/>
    <w:rsid w:val="000A63A1"/>
    <w:rsid w:val="000A6E7C"/>
    <w:rsid w:val="000B28CE"/>
    <w:rsid w:val="000B3143"/>
    <w:rsid w:val="000B5D50"/>
    <w:rsid w:val="000B6B7C"/>
    <w:rsid w:val="000B7B85"/>
    <w:rsid w:val="000C00DA"/>
    <w:rsid w:val="000C1287"/>
    <w:rsid w:val="000C14A1"/>
    <w:rsid w:val="000C47ED"/>
    <w:rsid w:val="000C6B05"/>
    <w:rsid w:val="000C6DD6"/>
    <w:rsid w:val="000C73D4"/>
    <w:rsid w:val="000D2408"/>
    <w:rsid w:val="000D2F24"/>
    <w:rsid w:val="000D3330"/>
    <w:rsid w:val="000D3D4C"/>
    <w:rsid w:val="000D4F51"/>
    <w:rsid w:val="000D504D"/>
    <w:rsid w:val="000D6150"/>
    <w:rsid w:val="000D68C7"/>
    <w:rsid w:val="000D6990"/>
    <w:rsid w:val="000D718B"/>
    <w:rsid w:val="000D739A"/>
    <w:rsid w:val="000E0C46"/>
    <w:rsid w:val="000E78C8"/>
    <w:rsid w:val="000F030C"/>
    <w:rsid w:val="000F129C"/>
    <w:rsid w:val="000F220B"/>
    <w:rsid w:val="000F27C0"/>
    <w:rsid w:val="000F3556"/>
    <w:rsid w:val="000F5C54"/>
    <w:rsid w:val="000F77D2"/>
    <w:rsid w:val="00100359"/>
    <w:rsid w:val="00100D35"/>
    <w:rsid w:val="00101280"/>
    <w:rsid w:val="00102905"/>
    <w:rsid w:val="001056DE"/>
    <w:rsid w:val="00106AFC"/>
    <w:rsid w:val="0011026C"/>
    <w:rsid w:val="00110EC6"/>
    <w:rsid w:val="001110EA"/>
    <w:rsid w:val="001124C0"/>
    <w:rsid w:val="001220AF"/>
    <w:rsid w:val="001224F3"/>
    <w:rsid w:val="00127360"/>
    <w:rsid w:val="00127C4D"/>
    <w:rsid w:val="00130752"/>
    <w:rsid w:val="0013175F"/>
    <w:rsid w:val="00132813"/>
    <w:rsid w:val="00133048"/>
    <w:rsid w:val="001336A8"/>
    <w:rsid w:val="00135DC4"/>
    <w:rsid w:val="00141B82"/>
    <w:rsid w:val="00142038"/>
    <w:rsid w:val="0014476B"/>
    <w:rsid w:val="001467C6"/>
    <w:rsid w:val="00146F14"/>
    <w:rsid w:val="001512B4"/>
    <w:rsid w:val="00151EBE"/>
    <w:rsid w:val="001538A0"/>
    <w:rsid w:val="001546FB"/>
    <w:rsid w:val="001572A0"/>
    <w:rsid w:val="001573E0"/>
    <w:rsid w:val="00160EFD"/>
    <w:rsid w:val="001620A5"/>
    <w:rsid w:val="00162531"/>
    <w:rsid w:val="0016291E"/>
    <w:rsid w:val="00164E53"/>
    <w:rsid w:val="001659F1"/>
    <w:rsid w:val="00166671"/>
    <w:rsid w:val="0016699D"/>
    <w:rsid w:val="00173B00"/>
    <w:rsid w:val="00174B5C"/>
    <w:rsid w:val="00175005"/>
    <w:rsid w:val="00175159"/>
    <w:rsid w:val="00176208"/>
    <w:rsid w:val="001764A2"/>
    <w:rsid w:val="0017786B"/>
    <w:rsid w:val="00177BED"/>
    <w:rsid w:val="00181FF8"/>
    <w:rsid w:val="0018211B"/>
    <w:rsid w:val="001822B3"/>
    <w:rsid w:val="001840D3"/>
    <w:rsid w:val="001900F8"/>
    <w:rsid w:val="00191258"/>
    <w:rsid w:val="001919C8"/>
    <w:rsid w:val="00191FB2"/>
    <w:rsid w:val="00192680"/>
    <w:rsid w:val="00193037"/>
    <w:rsid w:val="00193A2C"/>
    <w:rsid w:val="00196746"/>
    <w:rsid w:val="001A288E"/>
    <w:rsid w:val="001A2B95"/>
    <w:rsid w:val="001A353C"/>
    <w:rsid w:val="001A3AD5"/>
    <w:rsid w:val="001A7562"/>
    <w:rsid w:val="001B148F"/>
    <w:rsid w:val="001B200F"/>
    <w:rsid w:val="001B349B"/>
    <w:rsid w:val="001B4BDD"/>
    <w:rsid w:val="001B56DD"/>
    <w:rsid w:val="001B642E"/>
    <w:rsid w:val="001B6DC2"/>
    <w:rsid w:val="001B757A"/>
    <w:rsid w:val="001C149C"/>
    <w:rsid w:val="001C1936"/>
    <w:rsid w:val="001C21AC"/>
    <w:rsid w:val="001C47BA"/>
    <w:rsid w:val="001C59EA"/>
    <w:rsid w:val="001D02D3"/>
    <w:rsid w:val="001D0B2B"/>
    <w:rsid w:val="001D2249"/>
    <w:rsid w:val="001D406C"/>
    <w:rsid w:val="001D4078"/>
    <w:rsid w:val="001D41EE"/>
    <w:rsid w:val="001D4B47"/>
    <w:rsid w:val="001D680C"/>
    <w:rsid w:val="001D6FA6"/>
    <w:rsid w:val="001E0380"/>
    <w:rsid w:val="001E09C2"/>
    <w:rsid w:val="001E13B1"/>
    <w:rsid w:val="001E1F78"/>
    <w:rsid w:val="001E1FBF"/>
    <w:rsid w:val="001E2217"/>
    <w:rsid w:val="001E27E9"/>
    <w:rsid w:val="001E32FE"/>
    <w:rsid w:val="001E6B92"/>
    <w:rsid w:val="001F1062"/>
    <w:rsid w:val="001F3A19"/>
    <w:rsid w:val="001F3D2A"/>
    <w:rsid w:val="001F450C"/>
    <w:rsid w:val="001F46C6"/>
    <w:rsid w:val="001F5907"/>
    <w:rsid w:val="001F644C"/>
    <w:rsid w:val="00201037"/>
    <w:rsid w:val="0020363A"/>
    <w:rsid w:val="002040AD"/>
    <w:rsid w:val="002046E3"/>
    <w:rsid w:val="0020546B"/>
    <w:rsid w:val="00207616"/>
    <w:rsid w:val="002164DA"/>
    <w:rsid w:val="002178FA"/>
    <w:rsid w:val="002203A6"/>
    <w:rsid w:val="00220512"/>
    <w:rsid w:val="00220F9A"/>
    <w:rsid w:val="0022220A"/>
    <w:rsid w:val="00222EF2"/>
    <w:rsid w:val="00223ED5"/>
    <w:rsid w:val="00225100"/>
    <w:rsid w:val="002251DE"/>
    <w:rsid w:val="00225332"/>
    <w:rsid w:val="002319FC"/>
    <w:rsid w:val="0023212C"/>
    <w:rsid w:val="002321A9"/>
    <w:rsid w:val="00233321"/>
    <w:rsid w:val="00233474"/>
    <w:rsid w:val="00233734"/>
    <w:rsid w:val="00234467"/>
    <w:rsid w:val="00236374"/>
    <w:rsid w:val="00236447"/>
    <w:rsid w:val="00237A15"/>
    <w:rsid w:val="00237A64"/>
    <w:rsid w:val="00237D8D"/>
    <w:rsid w:val="0024181C"/>
    <w:rsid w:val="00241DA2"/>
    <w:rsid w:val="00243F9A"/>
    <w:rsid w:val="00244A60"/>
    <w:rsid w:val="00244E68"/>
    <w:rsid w:val="00247FEE"/>
    <w:rsid w:val="00250447"/>
    <w:rsid w:val="00250721"/>
    <w:rsid w:val="00250E7D"/>
    <w:rsid w:val="00251A30"/>
    <w:rsid w:val="0025363A"/>
    <w:rsid w:val="0025565D"/>
    <w:rsid w:val="00256105"/>
    <w:rsid w:val="002565D5"/>
    <w:rsid w:val="00261106"/>
    <w:rsid w:val="002618C1"/>
    <w:rsid w:val="002622C0"/>
    <w:rsid w:val="0026422D"/>
    <w:rsid w:val="00265B4A"/>
    <w:rsid w:val="00267057"/>
    <w:rsid w:val="00267F83"/>
    <w:rsid w:val="002704FD"/>
    <w:rsid w:val="00275116"/>
    <w:rsid w:val="00275291"/>
    <w:rsid w:val="00275A58"/>
    <w:rsid w:val="00275B38"/>
    <w:rsid w:val="002778AE"/>
    <w:rsid w:val="002806E3"/>
    <w:rsid w:val="00282699"/>
    <w:rsid w:val="0028269A"/>
    <w:rsid w:val="002833E1"/>
    <w:rsid w:val="00283590"/>
    <w:rsid w:val="00284F38"/>
    <w:rsid w:val="00286973"/>
    <w:rsid w:val="0029017F"/>
    <w:rsid w:val="00290349"/>
    <w:rsid w:val="00290792"/>
    <w:rsid w:val="00291617"/>
    <w:rsid w:val="00291EB2"/>
    <w:rsid w:val="00292AF6"/>
    <w:rsid w:val="0029348F"/>
    <w:rsid w:val="002948B4"/>
    <w:rsid w:val="00294E70"/>
    <w:rsid w:val="0029517E"/>
    <w:rsid w:val="00295EF7"/>
    <w:rsid w:val="00297084"/>
    <w:rsid w:val="002A17E3"/>
    <w:rsid w:val="002A1924"/>
    <w:rsid w:val="002A3ADD"/>
    <w:rsid w:val="002A7420"/>
    <w:rsid w:val="002B02A2"/>
    <w:rsid w:val="002B0768"/>
    <w:rsid w:val="002B0DE2"/>
    <w:rsid w:val="002B0F12"/>
    <w:rsid w:val="002B1308"/>
    <w:rsid w:val="002B2044"/>
    <w:rsid w:val="002B235A"/>
    <w:rsid w:val="002B318A"/>
    <w:rsid w:val="002B4554"/>
    <w:rsid w:val="002B781C"/>
    <w:rsid w:val="002C201F"/>
    <w:rsid w:val="002C2378"/>
    <w:rsid w:val="002C3987"/>
    <w:rsid w:val="002C6184"/>
    <w:rsid w:val="002C6253"/>
    <w:rsid w:val="002C72D8"/>
    <w:rsid w:val="002D0F17"/>
    <w:rsid w:val="002D11FA"/>
    <w:rsid w:val="002D1269"/>
    <w:rsid w:val="002D16F5"/>
    <w:rsid w:val="002D17BB"/>
    <w:rsid w:val="002D1CAE"/>
    <w:rsid w:val="002D1D7C"/>
    <w:rsid w:val="002D1F68"/>
    <w:rsid w:val="002D4CD6"/>
    <w:rsid w:val="002D61E6"/>
    <w:rsid w:val="002D6337"/>
    <w:rsid w:val="002D68F4"/>
    <w:rsid w:val="002E03AA"/>
    <w:rsid w:val="002E0DDF"/>
    <w:rsid w:val="002E2610"/>
    <w:rsid w:val="002E2906"/>
    <w:rsid w:val="002E32D0"/>
    <w:rsid w:val="002E4270"/>
    <w:rsid w:val="002E5635"/>
    <w:rsid w:val="002E5B1F"/>
    <w:rsid w:val="002E64C3"/>
    <w:rsid w:val="002E6A2C"/>
    <w:rsid w:val="002F1D8C"/>
    <w:rsid w:val="002F21DA"/>
    <w:rsid w:val="002F28EB"/>
    <w:rsid w:val="002F3865"/>
    <w:rsid w:val="002F5D50"/>
    <w:rsid w:val="002F77F7"/>
    <w:rsid w:val="00300D9B"/>
    <w:rsid w:val="00301B1E"/>
    <w:rsid w:val="00301F39"/>
    <w:rsid w:val="00302B0B"/>
    <w:rsid w:val="00304562"/>
    <w:rsid w:val="003079C3"/>
    <w:rsid w:val="00310718"/>
    <w:rsid w:val="00313535"/>
    <w:rsid w:val="00314248"/>
    <w:rsid w:val="003142FB"/>
    <w:rsid w:val="003201E0"/>
    <w:rsid w:val="00321B63"/>
    <w:rsid w:val="00322B7F"/>
    <w:rsid w:val="00322B99"/>
    <w:rsid w:val="003238FC"/>
    <w:rsid w:val="00325926"/>
    <w:rsid w:val="00326A64"/>
    <w:rsid w:val="003277B0"/>
    <w:rsid w:val="00327A8A"/>
    <w:rsid w:val="00330469"/>
    <w:rsid w:val="003305C7"/>
    <w:rsid w:val="00334E6B"/>
    <w:rsid w:val="00336610"/>
    <w:rsid w:val="003369FF"/>
    <w:rsid w:val="00341436"/>
    <w:rsid w:val="00341F5E"/>
    <w:rsid w:val="00343AB1"/>
    <w:rsid w:val="00343F73"/>
    <w:rsid w:val="00345060"/>
    <w:rsid w:val="00345F0A"/>
    <w:rsid w:val="00346761"/>
    <w:rsid w:val="003513B5"/>
    <w:rsid w:val="0035323B"/>
    <w:rsid w:val="00354247"/>
    <w:rsid w:val="003543CE"/>
    <w:rsid w:val="00355CDD"/>
    <w:rsid w:val="00355FB7"/>
    <w:rsid w:val="003567C4"/>
    <w:rsid w:val="00360245"/>
    <w:rsid w:val="003609D2"/>
    <w:rsid w:val="00360E60"/>
    <w:rsid w:val="003610A1"/>
    <w:rsid w:val="00363F22"/>
    <w:rsid w:val="003641D2"/>
    <w:rsid w:val="00364238"/>
    <w:rsid w:val="00365D88"/>
    <w:rsid w:val="00365FFB"/>
    <w:rsid w:val="0036606A"/>
    <w:rsid w:val="0036634A"/>
    <w:rsid w:val="003679BD"/>
    <w:rsid w:val="0037120B"/>
    <w:rsid w:val="00373EED"/>
    <w:rsid w:val="00374316"/>
    <w:rsid w:val="00375564"/>
    <w:rsid w:val="0037650D"/>
    <w:rsid w:val="00377590"/>
    <w:rsid w:val="00380B8D"/>
    <w:rsid w:val="00381E72"/>
    <w:rsid w:val="00383191"/>
    <w:rsid w:val="003832A4"/>
    <w:rsid w:val="00386DED"/>
    <w:rsid w:val="003879EB"/>
    <w:rsid w:val="00387BFF"/>
    <w:rsid w:val="00390468"/>
    <w:rsid w:val="003912E7"/>
    <w:rsid w:val="00391B38"/>
    <w:rsid w:val="00391B45"/>
    <w:rsid w:val="00392813"/>
    <w:rsid w:val="00393947"/>
    <w:rsid w:val="003939EF"/>
    <w:rsid w:val="00397912"/>
    <w:rsid w:val="003A2275"/>
    <w:rsid w:val="003A2C26"/>
    <w:rsid w:val="003A6A4F"/>
    <w:rsid w:val="003A7088"/>
    <w:rsid w:val="003B00DF"/>
    <w:rsid w:val="003B1275"/>
    <w:rsid w:val="003B1778"/>
    <w:rsid w:val="003B2B10"/>
    <w:rsid w:val="003B312D"/>
    <w:rsid w:val="003B5987"/>
    <w:rsid w:val="003B704C"/>
    <w:rsid w:val="003C0E00"/>
    <w:rsid w:val="003C0E4A"/>
    <w:rsid w:val="003C11CB"/>
    <w:rsid w:val="003C3044"/>
    <w:rsid w:val="003C3B6C"/>
    <w:rsid w:val="003C4DE8"/>
    <w:rsid w:val="003C75F3"/>
    <w:rsid w:val="003C78A3"/>
    <w:rsid w:val="003D1036"/>
    <w:rsid w:val="003D18E2"/>
    <w:rsid w:val="003D5DF8"/>
    <w:rsid w:val="003D6D25"/>
    <w:rsid w:val="003E086E"/>
    <w:rsid w:val="003E0D11"/>
    <w:rsid w:val="003E1867"/>
    <w:rsid w:val="003E2BFA"/>
    <w:rsid w:val="003E3B3F"/>
    <w:rsid w:val="003E3B88"/>
    <w:rsid w:val="003E54E0"/>
    <w:rsid w:val="003E5729"/>
    <w:rsid w:val="003F18DA"/>
    <w:rsid w:val="003F2976"/>
    <w:rsid w:val="003F3083"/>
    <w:rsid w:val="003F31F9"/>
    <w:rsid w:val="003F4813"/>
    <w:rsid w:val="003F4ADA"/>
    <w:rsid w:val="003F4EE0"/>
    <w:rsid w:val="003F78F5"/>
    <w:rsid w:val="003F7D5C"/>
    <w:rsid w:val="00400680"/>
    <w:rsid w:val="0040209B"/>
    <w:rsid w:val="00402153"/>
    <w:rsid w:val="00402D4C"/>
    <w:rsid w:val="00402FC1"/>
    <w:rsid w:val="0040329D"/>
    <w:rsid w:val="00403FFB"/>
    <w:rsid w:val="004046B6"/>
    <w:rsid w:val="00406F0E"/>
    <w:rsid w:val="0040708C"/>
    <w:rsid w:val="004106DF"/>
    <w:rsid w:val="00413478"/>
    <w:rsid w:val="00413A45"/>
    <w:rsid w:val="004149A4"/>
    <w:rsid w:val="00414D33"/>
    <w:rsid w:val="004175AD"/>
    <w:rsid w:val="00417EF3"/>
    <w:rsid w:val="004216CA"/>
    <w:rsid w:val="0042180F"/>
    <w:rsid w:val="00425082"/>
    <w:rsid w:val="004256B4"/>
    <w:rsid w:val="00427E97"/>
    <w:rsid w:val="00430BB5"/>
    <w:rsid w:val="00431DEB"/>
    <w:rsid w:val="004326D4"/>
    <w:rsid w:val="00433220"/>
    <w:rsid w:val="00435A72"/>
    <w:rsid w:val="004369AB"/>
    <w:rsid w:val="00437110"/>
    <w:rsid w:val="00442001"/>
    <w:rsid w:val="00442EB5"/>
    <w:rsid w:val="00444129"/>
    <w:rsid w:val="004461A7"/>
    <w:rsid w:val="00446B29"/>
    <w:rsid w:val="0045127E"/>
    <w:rsid w:val="00453EE4"/>
    <w:rsid w:val="00453F9A"/>
    <w:rsid w:val="00455B52"/>
    <w:rsid w:val="00455B64"/>
    <w:rsid w:val="00457B33"/>
    <w:rsid w:val="00457ED8"/>
    <w:rsid w:val="00461007"/>
    <w:rsid w:val="004719E3"/>
    <w:rsid w:val="00471E91"/>
    <w:rsid w:val="0047273D"/>
    <w:rsid w:val="004736F4"/>
    <w:rsid w:val="004738DE"/>
    <w:rsid w:val="00473949"/>
    <w:rsid w:val="00474675"/>
    <w:rsid w:val="0047470C"/>
    <w:rsid w:val="004755B3"/>
    <w:rsid w:val="004804CE"/>
    <w:rsid w:val="00483152"/>
    <w:rsid w:val="004849AC"/>
    <w:rsid w:val="0048503D"/>
    <w:rsid w:val="0048528E"/>
    <w:rsid w:val="00485B4A"/>
    <w:rsid w:val="00485C8C"/>
    <w:rsid w:val="00485E72"/>
    <w:rsid w:val="004862F6"/>
    <w:rsid w:val="00486574"/>
    <w:rsid w:val="00491142"/>
    <w:rsid w:val="00493172"/>
    <w:rsid w:val="004957AD"/>
    <w:rsid w:val="00497604"/>
    <w:rsid w:val="00497643"/>
    <w:rsid w:val="0049768A"/>
    <w:rsid w:val="004A03D3"/>
    <w:rsid w:val="004A214C"/>
    <w:rsid w:val="004A339B"/>
    <w:rsid w:val="004A35F9"/>
    <w:rsid w:val="004A505A"/>
    <w:rsid w:val="004A557C"/>
    <w:rsid w:val="004A62FB"/>
    <w:rsid w:val="004A67C5"/>
    <w:rsid w:val="004A6E6E"/>
    <w:rsid w:val="004B0255"/>
    <w:rsid w:val="004B061A"/>
    <w:rsid w:val="004B0F55"/>
    <w:rsid w:val="004B24C1"/>
    <w:rsid w:val="004B3826"/>
    <w:rsid w:val="004B6D4B"/>
    <w:rsid w:val="004C0354"/>
    <w:rsid w:val="004C1D0A"/>
    <w:rsid w:val="004C292F"/>
    <w:rsid w:val="004C306B"/>
    <w:rsid w:val="004C3122"/>
    <w:rsid w:val="004C41AA"/>
    <w:rsid w:val="004C555A"/>
    <w:rsid w:val="004C60ED"/>
    <w:rsid w:val="004C6C57"/>
    <w:rsid w:val="004C79B9"/>
    <w:rsid w:val="004C7F93"/>
    <w:rsid w:val="004D0D90"/>
    <w:rsid w:val="004D114B"/>
    <w:rsid w:val="004D2B5C"/>
    <w:rsid w:val="004D4518"/>
    <w:rsid w:val="004D4E65"/>
    <w:rsid w:val="004D4F8C"/>
    <w:rsid w:val="004D5C2D"/>
    <w:rsid w:val="004D735A"/>
    <w:rsid w:val="004D7BC1"/>
    <w:rsid w:val="004E0565"/>
    <w:rsid w:val="004E0AFE"/>
    <w:rsid w:val="004E1BC0"/>
    <w:rsid w:val="004E30F8"/>
    <w:rsid w:val="004E50F8"/>
    <w:rsid w:val="004E6A91"/>
    <w:rsid w:val="004E6DD9"/>
    <w:rsid w:val="004E751F"/>
    <w:rsid w:val="004F0101"/>
    <w:rsid w:val="004F1C57"/>
    <w:rsid w:val="004F55FE"/>
    <w:rsid w:val="004F56D8"/>
    <w:rsid w:val="004F59AA"/>
    <w:rsid w:val="004F73D0"/>
    <w:rsid w:val="005029A9"/>
    <w:rsid w:val="00504051"/>
    <w:rsid w:val="005054E8"/>
    <w:rsid w:val="00510280"/>
    <w:rsid w:val="00513D73"/>
    <w:rsid w:val="00514A43"/>
    <w:rsid w:val="005151AC"/>
    <w:rsid w:val="005174E5"/>
    <w:rsid w:val="0051789A"/>
    <w:rsid w:val="00517FB4"/>
    <w:rsid w:val="00521036"/>
    <w:rsid w:val="00522393"/>
    <w:rsid w:val="00522620"/>
    <w:rsid w:val="005235D9"/>
    <w:rsid w:val="005247A9"/>
    <w:rsid w:val="00525656"/>
    <w:rsid w:val="00530193"/>
    <w:rsid w:val="0053309E"/>
    <w:rsid w:val="00534C02"/>
    <w:rsid w:val="00534DAC"/>
    <w:rsid w:val="00535D8D"/>
    <w:rsid w:val="00537105"/>
    <w:rsid w:val="005404A8"/>
    <w:rsid w:val="005418D9"/>
    <w:rsid w:val="0054264B"/>
    <w:rsid w:val="00542661"/>
    <w:rsid w:val="00543153"/>
    <w:rsid w:val="00543786"/>
    <w:rsid w:val="005438F5"/>
    <w:rsid w:val="00544708"/>
    <w:rsid w:val="00545727"/>
    <w:rsid w:val="00550891"/>
    <w:rsid w:val="0055152F"/>
    <w:rsid w:val="005533D7"/>
    <w:rsid w:val="00554859"/>
    <w:rsid w:val="00556275"/>
    <w:rsid w:val="00556FBF"/>
    <w:rsid w:val="005577AD"/>
    <w:rsid w:val="00557B5F"/>
    <w:rsid w:val="005609E4"/>
    <w:rsid w:val="0056176A"/>
    <w:rsid w:val="00562503"/>
    <w:rsid w:val="00566057"/>
    <w:rsid w:val="005660D9"/>
    <w:rsid w:val="005703DE"/>
    <w:rsid w:val="005722BE"/>
    <w:rsid w:val="00573E60"/>
    <w:rsid w:val="00574359"/>
    <w:rsid w:val="00574665"/>
    <w:rsid w:val="00575325"/>
    <w:rsid w:val="00575B86"/>
    <w:rsid w:val="005768A9"/>
    <w:rsid w:val="005829E4"/>
    <w:rsid w:val="005832D9"/>
    <w:rsid w:val="00583474"/>
    <w:rsid w:val="0058464E"/>
    <w:rsid w:val="00585AC3"/>
    <w:rsid w:val="00594187"/>
    <w:rsid w:val="0059429A"/>
    <w:rsid w:val="005946A2"/>
    <w:rsid w:val="00595973"/>
    <w:rsid w:val="00596F64"/>
    <w:rsid w:val="00597A17"/>
    <w:rsid w:val="005A0135"/>
    <w:rsid w:val="005A01CB"/>
    <w:rsid w:val="005A1EAE"/>
    <w:rsid w:val="005A2C42"/>
    <w:rsid w:val="005A5061"/>
    <w:rsid w:val="005A58FF"/>
    <w:rsid w:val="005A5EAF"/>
    <w:rsid w:val="005A5FC7"/>
    <w:rsid w:val="005A64C0"/>
    <w:rsid w:val="005B043E"/>
    <w:rsid w:val="005B3278"/>
    <w:rsid w:val="005B36BF"/>
    <w:rsid w:val="005B3C11"/>
    <w:rsid w:val="005B3E7A"/>
    <w:rsid w:val="005C1C28"/>
    <w:rsid w:val="005C459B"/>
    <w:rsid w:val="005C45A4"/>
    <w:rsid w:val="005C6102"/>
    <w:rsid w:val="005C6DB5"/>
    <w:rsid w:val="005C7229"/>
    <w:rsid w:val="005D00CD"/>
    <w:rsid w:val="005D1074"/>
    <w:rsid w:val="005D3318"/>
    <w:rsid w:val="005D495A"/>
    <w:rsid w:val="005D49A6"/>
    <w:rsid w:val="005D6FED"/>
    <w:rsid w:val="005E19E7"/>
    <w:rsid w:val="005E2978"/>
    <w:rsid w:val="005E29ED"/>
    <w:rsid w:val="005E2A8E"/>
    <w:rsid w:val="005E3282"/>
    <w:rsid w:val="005E41A0"/>
    <w:rsid w:val="005E63A0"/>
    <w:rsid w:val="005E7BD9"/>
    <w:rsid w:val="005F1FCD"/>
    <w:rsid w:val="005F37D1"/>
    <w:rsid w:val="005F4537"/>
    <w:rsid w:val="005F579F"/>
    <w:rsid w:val="005F679F"/>
    <w:rsid w:val="00600C81"/>
    <w:rsid w:val="00601904"/>
    <w:rsid w:val="00603429"/>
    <w:rsid w:val="006048A9"/>
    <w:rsid w:val="00605450"/>
    <w:rsid w:val="006066A6"/>
    <w:rsid w:val="00613753"/>
    <w:rsid w:val="0061716C"/>
    <w:rsid w:val="006173D9"/>
    <w:rsid w:val="00617BB3"/>
    <w:rsid w:val="006222D5"/>
    <w:rsid w:val="006243A1"/>
    <w:rsid w:val="00624CCA"/>
    <w:rsid w:val="00625081"/>
    <w:rsid w:val="0063258A"/>
    <w:rsid w:val="00632E56"/>
    <w:rsid w:val="006349D0"/>
    <w:rsid w:val="00635CBA"/>
    <w:rsid w:val="00636BC6"/>
    <w:rsid w:val="006408D4"/>
    <w:rsid w:val="00640C08"/>
    <w:rsid w:val="006416DE"/>
    <w:rsid w:val="006431BA"/>
    <w:rsid w:val="0064338B"/>
    <w:rsid w:val="00644589"/>
    <w:rsid w:val="00645AFD"/>
    <w:rsid w:val="00646542"/>
    <w:rsid w:val="00646A5E"/>
    <w:rsid w:val="006504F4"/>
    <w:rsid w:val="00651726"/>
    <w:rsid w:val="0065176C"/>
    <w:rsid w:val="006539C2"/>
    <w:rsid w:val="00653B3A"/>
    <w:rsid w:val="00654BC9"/>
    <w:rsid w:val="006552FD"/>
    <w:rsid w:val="006570F7"/>
    <w:rsid w:val="00661101"/>
    <w:rsid w:val="00661923"/>
    <w:rsid w:val="00662E25"/>
    <w:rsid w:val="00663AF3"/>
    <w:rsid w:val="006643B4"/>
    <w:rsid w:val="00665123"/>
    <w:rsid w:val="00665426"/>
    <w:rsid w:val="00666B6C"/>
    <w:rsid w:val="006716CA"/>
    <w:rsid w:val="006716E4"/>
    <w:rsid w:val="00671BD7"/>
    <w:rsid w:val="00672F20"/>
    <w:rsid w:val="006736EE"/>
    <w:rsid w:val="00674B6A"/>
    <w:rsid w:val="006777E2"/>
    <w:rsid w:val="00680371"/>
    <w:rsid w:val="00682682"/>
    <w:rsid w:val="00682702"/>
    <w:rsid w:val="00687103"/>
    <w:rsid w:val="006909EC"/>
    <w:rsid w:val="00692368"/>
    <w:rsid w:val="00694ECC"/>
    <w:rsid w:val="0069571A"/>
    <w:rsid w:val="00695937"/>
    <w:rsid w:val="0069692D"/>
    <w:rsid w:val="00696B54"/>
    <w:rsid w:val="00696F53"/>
    <w:rsid w:val="006971F3"/>
    <w:rsid w:val="00697F07"/>
    <w:rsid w:val="006A0309"/>
    <w:rsid w:val="006A0844"/>
    <w:rsid w:val="006A22A7"/>
    <w:rsid w:val="006A2EBC"/>
    <w:rsid w:val="006A384E"/>
    <w:rsid w:val="006A479C"/>
    <w:rsid w:val="006A5EA0"/>
    <w:rsid w:val="006A77A9"/>
    <w:rsid w:val="006A783B"/>
    <w:rsid w:val="006A79BC"/>
    <w:rsid w:val="006A7B33"/>
    <w:rsid w:val="006B0E6A"/>
    <w:rsid w:val="006B4DB2"/>
    <w:rsid w:val="006B4E13"/>
    <w:rsid w:val="006B659F"/>
    <w:rsid w:val="006B6B81"/>
    <w:rsid w:val="006B75DD"/>
    <w:rsid w:val="006C06F2"/>
    <w:rsid w:val="006C0745"/>
    <w:rsid w:val="006C2FF2"/>
    <w:rsid w:val="006C322A"/>
    <w:rsid w:val="006C4A3E"/>
    <w:rsid w:val="006C67E0"/>
    <w:rsid w:val="006C696B"/>
    <w:rsid w:val="006C7ABA"/>
    <w:rsid w:val="006D0B3C"/>
    <w:rsid w:val="006D0D60"/>
    <w:rsid w:val="006D1122"/>
    <w:rsid w:val="006D3C00"/>
    <w:rsid w:val="006D68FF"/>
    <w:rsid w:val="006D6FF4"/>
    <w:rsid w:val="006E3675"/>
    <w:rsid w:val="006E490F"/>
    <w:rsid w:val="006E4A7F"/>
    <w:rsid w:val="006E56BF"/>
    <w:rsid w:val="006E67B2"/>
    <w:rsid w:val="006E6883"/>
    <w:rsid w:val="006E7504"/>
    <w:rsid w:val="006F0380"/>
    <w:rsid w:val="006F10F9"/>
    <w:rsid w:val="006F1280"/>
    <w:rsid w:val="006F3F74"/>
    <w:rsid w:val="006F5441"/>
    <w:rsid w:val="006F5A64"/>
    <w:rsid w:val="006F7B1B"/>
    <w:rsid w:val="00701879"/>
    <w:rsid w:val="00703485"/>
    <w:rsid w:val="00704712"/>
    <w:rsid w:val="00704DF6"/>
    <w:rsid w:val="00705AA9"/>
    <w:rsid w:val="0070651C"/>
    <w:rsid w:val="0070710F"/>
    <w:rsid w:val="007132A3"/>
    <w:rsid w:val="00716307"/>
    <w:rsid w:val="00716373"/>
    <w:rsid w:val="00716421"/>
    <w:rsid w:val="00717D6B"/>
    <w:rsid w:val="00721382"/>
    <w:rsid w:val="007213BE"/>
    <w:rsid w:val="00723724"/>
    <w:rsid w:val="00723FC7"/>
    <w:rsid w:val="00724EFB"/>
    <w:rsid w:val="00727D02"/>
    <w:rsid w:val="007313EF"/>
    <w:rsid w:val="00731525"/>
    <w:rsid w:val="00731B70"/>
    <w:rsid w:val="00733C7C"/>
    <w:rsid w:val="00735594"/>
    <w:rsid w:val="007419C3"/>
    <w:rsid w:val="007434F6"/>
    <w:rsid w:val="0074581F"/>
    <w:rsid w:val="007467A7"/>
    <w:rsid w:val="007469DD"/>
    <w:rsid w:val="0074734D"/>
    <w:rsid w:val="0074741B"/>
    <w:rsid w:val="0074759E"/>
    <w:rsid w:val="007478EA"/>
    <w:rsid w:val="00750375"/>
    <w:rsid w:val="00750F89"/>
    <w:rsid w:val="00750FAE"/>
    <w:rsid w:val="007512E7"/>
    <w:rsid w:val="00753BBE"/>
    <w:rsid w:val="0075415C"/>
    <w:rsid w:val="0075579F"/>
    <w:rsid w:val="00755D0B"/>
    <w:rsid w:val="00755EBE"/>
    <w:rsid w:val="007568B7"/>
    <w:rsid w:val="00756E62"/>
    <w:rsid w:val="007571AD"/>
    <w:rsid w:val="007608FF"/>
    <w:rsid w:val="00761358"/>
    <w:rsid w:val="00761815"/>
    <w:rsid w:val="00761C0A"/>
    <w:rsid w:val="00762CC4"/>
    <w:rsid w:val="00763469"/>
    <w:rsid w:val="00763502"/>
    <w:rsid w:val="00765EAB"/>
    <w:rsid w:val="0076619C"/>
    <w:rsid w:val="007702B2"/>
    <w:rsid w:val="00772C2A"/>
    <w:rsid w:val="007740FF"/>
    <w:rsid w:val="00775159"/>
    <w:rsid w:val="00780901"/>
    <w:rsid w:val="00781473"/>
    <w:rsid w:val="007840B5"/>
    <w:rsid w:val="00784F88"/>
    <w:rsid w:val="007852F8"/>
    <w:rsid w:val="007913AB"/>
    <w:rsid w:val="007914F7"/>
    <w:rsid w:val="0079362C"/>
    <w:rsid w:val="007941A0"/>
    <w:rsid w:val="00797AEC"/>
    <w:rsid w:val="00797C66"/>
    <w:rsid w:val="007A3931"/>
    <w:rsid w:val="007A3C0F"/>
    <w:rsid w:val="007A3DE3"/>
    <w:rsid w:val="007A5A75"/>
    <w:rsid w:val="007A5BC5"/>
    <w:rsid w:val="007A6AE2"/>
    <w:rsid w:val="007A6FC8"/>
    <w:rsid w:val="007B1625"/>
    <w:rsid w:val="007B1B48"/>
    <w:rsid w:val="007B402C"/>
    <w:rsid w:val="007B42B2"/>
    <w:rsid w:val="007B45B5"/>
    <w:rsid w:val="007B4D70"/>
    <w:rsid w:val="007B6AB6"/>
    <w:rsid w:val="007B706E"/>
    <w:rsid w:val="007B71EB"/>
    <w:rsid w:val="007C1F86"/>
    <w:rsid w:val="007C3D49"/>
    <w:rsid w:val="007C4E5B"/>
    <w:rsid w:val="007C517B"/>
    <w:rsid w:val="007C6205"/>
    <w:rsid w:val="007C62D7"/>
    <w:rsid w:val="007C64BA"/>
    <w:rsid w:val="007C686A"/>
    <w:rsid w:val="007C728E"/>
    <w:rsid w:val="007D03FC"/>
    <w:rsid w:val="007D1274"/>
    <w:rsid w:val="007D1C1C"/>
    <w:rsid w:val="007D2C53"/>
    <w:rsid w:val="007D3D60"/>
    <w:rsid w:val="007D4238"/>
    <w:rsid w:val="007D5A17"/>
    <w:rsid w:val="007D745C"/>
    <w:rsid w:val="007D7AFC"/>
    <w:rsid w:val="007D7ED5"/>
    <w:rsid w:val="007E09F3"/>
    <w:rsid w:val="007E1980"/>
    <w:rsid w:val="007E4B76"/>
    <w:rsid w:val="007E5EA8"/>
    <w:rsid w:val="007F06FC"/>
    <w:rsid w:val="007F0CF1"/>
    <w:rsid w:val="007F12A5"/>
    <w:rsid w:val="007F26F2"/>
    <w:rsid w:val="007F37A0"/>
    <w:rsid w:val="007F3D3A"/>
    <w:rsid w:val="007F3D88"/>
    <w:rsid w:val="007F3DDF"/>
    <w:rsid w:val="007F425F"/>
    <w:rsid w:val="007F4CF1"/>
    <w:rsid w:val="007F758D"/>
    <w:rsid w:val="007F7D52"/>
    <w:rsid w:val="0080187B"/>
    <w:rsid w:val="008031BF"/>
    <w:rsid w:val="0080355A"/>
    <w:rsid w:val="0080654C"/>
    <w:rsid w:val="00806760"/>
    <w:rsid w:val="008071C6"/>
    <w:rsid w:val="00813FE7"/>
    <w:rsid w:val="008155DD"/>
    <w:rsid w:val="00816E66"/>
    <w:rsid w:val="00817518"/>
    <w:rsid w:val="00817A00"/>
    <w:rsid w:val="00817AE0"/>
    <w:rsid w:val="00820B81"/>
    <w:rsid w:val="00823A54"/>
    <w:rsid w:val="00826E83"/>
    <w:rsid w:val="00827F80"/>
    <w:rsid w:val="008304F7"/>
    <w:rsid w:val="00830B8B"/>
    <w:rsid w:val="00831DD4"/>
    <w:rsid w:val="00835DB3"/>
    <w:rsid w:val="008360FD"/>
    <w:rsid w:val="0083617B"/>
    <w:rsid w:val="00836541"/>
    <w:rsid w:val="008371BD"/>
    <w:rsid w:val="00841E1F"/>
    <w:rsid w:val="008463DF"/>
    <w:rsid w:val="00846474"/>
    <w:rsid w:val="008468CA"/>
    <w:rsid w:val="008479BB"/>
    <w:rsid w:val="00847FAE"/>
    <w:rsid w:val="008504A8"/>
    <w:rsid w:val="008517D6"/>
    <w:rsid w:val="0085282E"/>
    <w:rsid w:val="00855534"/>
    <w:rsid w:val="00857484"/>
    <w:rsid w:val="00857BA7"/>
    <w:rsid w:val="00857CB8"/>
    <w:rsid w:val="00860CBA"/>
    <w:rsid w:val="00861BFC"/>
    <w:rsid w:val="008628F1"/>
    <w:rsid w:val="00863098"/>
    <w:rsid w:val="008630ED"/>
    <w:rsid w:val="00864AB5"/>
    <w:rsid w:val="008655AC"/>
    <w:rsid w:val="00866B5F"/>
    <w:rsid w:val="0086780B"/>
    <w:rsid w:val="0087198C"/>
    <w:rsid w:val="00872C1F"/>
    <w:rsid w:val="00873B42"/>
    <w:rsid w:val="00874D01"/>
    <w:rsid w:val="00875764"/>
    <w:rsid w:val="00877DAE"/>
    <w:rsid w:val="00880B44"/>
    <w:rsid w:val="008856D8"/>
    <w:rsid w:val="00890D87"/>
    <w:rsid w:val="00891AED"/>
    <w:rsid w:val="00892E82"/>
    <w:rsid w:val="00893757"/>
    <w:rsid w:val="008962D6"/>
    <w:rsid w:val="00896465"/>
    <w:rsid w:val="008A010E"/>
    <w:rsid w:val="008A3B83"/>
    <w:rsid w:val="008A59C9"/>
    <w:rsid w:val="008B15C9"/>
    <w:rsid w:val="008B3727"/>
    <w:rsid w:val="008B3833"/>
    <w:rsid w:val="008B4B53"/>
    <w:rsid w:val="008B57A5"/>
    <w:rsid w:val="008C0D6B"/>
    <w:rsid w:val="008C1B58"/>
    <w:rsid w:val="008C39AE"/>
    <w:rsid w:val="008C4727"/>
    <w:rsid w:val="008C590D"/>
    <w:rsid w:val="008C7185"/>
    <w:rsid w:val="008C79CB"/>
    <w:rsid w:val="008D5969"/>
    <w:rsid w:val="008E031B"/>
    <w:rsid w:val="008E1AF9"/>
    <w:rsid w:val="008E2A72"/>
    <w:rsid w:val="008E406D"/>
    <w:rsid w:val="008E7029"/>
    <w:rsid w:val="008E7769"/>
    <w:rsid w:val="008E7EF6"/>
    <w:rsid w:val="008F1F98"/>
    <w:rsid w:val="008F28F5"/>
    <w:rsid w:val="008F3B89"/>
    <w:rsid w:val="008F3F31"/>
    <w:rsid w:val="008F43DC"/>
    <w:rsid w:val="008F5120"/>
    <w:rsid w:val="008F5287"/>
    <w:rsid w:val="008F6758"/>
    <w:rsid w:val="008F75CF"/>
    <w:rsid w:val="00902419"/>
    <w:rsid w:val="009040DD"/>
    <w:rsid w:val="0090465D"/>
    <w:rsid w:val="00905B47"/>
    <w:rsid w:val="00906546"/>
    <w:rsid w:val="00906613"/>
    <w:rsid w:val="009069EE"/>
    <w:rsid w:val="0091331C"/>
    <w:rsid w:val="00914C48"/>
    <w:rsid w:val="009158A5"/>
    <w:rsid w:val="00917B67"/>
    <w:rsid w:val="00921AC0"/>
    <w:rsid w:val="00924AC2"/>
    <w:rsid w:val="009279DE"/>
    <w:rsid w:val="00930116"/>
    <w:rsid w:val="00930BDD"/>
    <w:rsid w:val="00931083"/>
    <w:rsid w:val="00933046"/>
    <w:rsid w:val="00933C08"/>
    <w:rsid w:val="0093502B"/>
    <w:rsid w:val="00935313"/>
    <w:rsid w:val="00935458"/>
    <w:rsid w:val="00935683"/>
    <w:rsid w:val="00936D17"/>
    <w:rsid w:val="009403DC"/>
    <w:rsid w:val="0094077F"/>
    <w:rsid w:val="0094212C"/>
    <w:rsid w:val="00944BC5"/>
    <w:rsid w:val="00945CCD"/>
    <w:rsid w:val="0094727E"/>
    <w:rsid w:val="009479E1"/>
    <w:rsid w:val="00947DC0"/>
    <w:rsid w:val="0095265C"/>
    <w:rsid w:val="0095315D"/>
    <w:rsid w:val="00954689"/>
    <w:rsid w:val="009617C9"/>
    <w:rsid w:val="00961C93"/>
    <w:rsid w:val="0096312D"/>
    <w:rsid w:val="00964F14"/>
    <w:rsid w:val="00965324"/>
    <w:rsid w:val="0097091E"/>
    <w:rsid w:val="00972121"/>
    <w:rsid w:val="0097310A"/>
    <w:rsid w:val="00974021"/>
    <w:rsid w:val="00974D71"/>
    <w:rsid w:val="00975A29"/>
    <w:rsid w:val="009760D3"/>
    <w:rsid w:val="00977132"/>
    <w:rsid w:val="009812D2"/>
    <w:rsid w:val="00981A4B"/>
    <w:rsid w:val="00982008"/>
    <w:rsid w:val="00982501"/>
    <w:rsid w:val="009830BC"/>
    <w:rsid w:val="00983317"/>
    <w:rsid w:val="009837DD"/>
    <w:rsid w:val="00985E60"/>
    <w:rsid w:val="00985E8E"/>
    <w:rsid w:val="00986873"/>
    <w:rsid w:val="009877D3"/>
    <w:rsid w:val="00990A60"/>
    <w:rsid w:val="00991DAA"/>
    <w:rsid w:val="00992355"/>
    <w:rsid w:val="009927EB"/>
    <w:rsid w:val="00994E8F"/>
    <w:rsid w:val="009951DC"/>
    <w:rsid w:val="009955A8"/>
    <w:rsid w:val="009959BB"/>
    <w:rsid w:val="00997158"/>
    <w:rsid w:val="00997600"/>
    <w:rsid w:val="009A0E1C"/>
    <w:rsid w:val="009A1EED"/>
    <w:rsid w:val="009A2E4F"/>
    <w:rsid w:val="009A353F"/>
    <w:rsid w:val="009A3A7C"/>
    <w:rsid w:val="009A523E"/>
    <w:rsid w:val="009A63BE"/>
    <w:rsid w:val="009B2ADB"/>
    <w:rsid w:val="009B30DB"/>
    <w:rsid w:val="009B3D24"/>
    <w:rsid w:val="009B4E72"/>
    <w:rsid w:val="009B575B"/>
    <w:rsid w:val="009B5771"/>
    <w:rsid w:val="009B603A"/>
    <w:rsid w:val="009B60F7"/>
    <w:rsid w:val="009B6260"/>
    <w:rsid w:val="009B704E"/>
    <w:rsid w:val="009B7CD1"/>
    <w:rsid w:val="009C04EC"/>
    <w:rsid w:val="009C05F0"/>
    <w:rsid w:val="009C0E3D"/>
    <w:rsid w:val="009C2BD6"/>
    <w:rsid w:val="009C2D0E"/>
    <w:rsid w:val="009C3DAC"/>
    <w:rsid w:val="009C42E0"/>
    <w:rsid w:val="009C512D"/>
    <w:rsid w:val="009C66D8"/>
    <w:rsid w:val="009D1880"/>
    <w:rsid w:val="009D3113"/>
    <w:rsid w:val="009D52BB"/>
    <w:rsid w:val="009D5362"/>
    <w:rsid w:val="009D5E56"/>
    <w:rsid w:val="009E0BFF"/>
    <w:rsid w:val="009E1415"/>
    <w:rsid w:val="009E1C0A"/>
    <w:rsid w:val="009E1D0F"/>
    <w:rsid w:val="009E1E6F"/>
    <w:rsid w:val="009E2252"/>
    <w:rsid w:val="009E3503"/>
    <w:rsid w:val="009E5E89"/>
    <w:rsid w:val="009E5EEA"/>
    <w:rsid w:val="009E6116"/>
    <w:rsid w:val="009E6508"/>
    <w:rsid w:val="009F0620"/>
    <w:rsid w:val="009F4EF8"/>
    <w:rsid w:val="009F7594"/>
    <w:rsid w:val="009F7A77"/>
    <w:rsid w:val="009F7E97"/>
    <w:rsid w:val="00A002F4"/>
    <w:rsid w:val="00A004EF"/>
    <w:rsid w:val="00A02E43"/>
    <w:rsid w:val="00A034F1"/>
    <w:rsid w:val="00A065F9"/>
    <w:rsid w:val="00A076F6"/>
    <w:rsid w:val="00A07DD8"/>
    <w:rsid w:val="00A07F34"/>
    <w:rsid w:val="00A11A84"/>
    <w:rsid w:val="00A12127"/>
    <w:rsid w:val="00A12540"/>
    <w:rsid w:val="00A12887"/>
    <w:rsid w:val="00A13D25"/>
    <w:rsid w:val="00A14ED3"/>
    <w:rsid w:val="00A15675"/>
    <w:rsid w:val="00A16100"/>
    <w:rsid w:val="00A17855"/>
    <w:rsid w:val="00A22154"/>
    <w:rsid w:val="00A229E2"/>
    <w:rsid w:val="00A2451B"/>
    <w:rsid w:val="00A24978"/>
    <w:rsid w:val="00A25C38"/>
    <w:rsid w:val="00A31AD7"/>
    <w:rsid w:val="00A36BBE"/>
    <w:rsid w:val="00A3718F"/>
    <w:rsid w:val="00A409E0"/>
    <w:rsid w:val="00A4146E"/>
    <w:rsid w:val="00A421BE"/>
    <w:rsid w:val="00A424E2"/>
    <w:rsid w:val="00A4307A"/>
    <w:rsid w:val="00A44FA7"/>
    <w:rsid w:val="00A45580"/>
    <w:rsid w:val="00A46B04"/>
    <w:rsid w:val="00A47EBB"/>
    <w:rsid w:val="00A51CDD"/>
    <w:rsid w:val="00A54FF2"/>
    <w:rsid w:val="00A5730D"/>
    <w:rsid w:val="00A576F0"/>
    <w:rsid w:val="00A60A80"/>
    <w:rsid w:val="00A63073"/>
    <w:rsid w:val="00A64F83"/>
    <w:rsid w:val="00A652A8"/>
    <w:rsid w:val="00A660BD"/>
    <w:rsid w:val="00A6730D"/>
    <w:rsid w:val="00A71012"/>
    <w:rsid w:val="00A71625"/>
    <w:rsid w:val="00A71B9B"/>
    <w:rsid w:val="00A71C54"/>
    <w:rsid w:val="00A727A8"/>
    <w:rsid w:val="00A73646"/>
    <w:rsid w:val="00A751C7"/>
    <w:rsid w:val="00A82221"/>
    <w:rsid w:val="00A82CED"/>
    <w:rsid w:val="00A82E8F"/>
    <w:rsid w:val="00A83CD3"/>
    <w:rsid w:val="00A85DCC"/>
    <w:rsid w:val="00A86EC6"/>
    <w:rsid w:val="00A87844"/>
    <w:rsid w:val="00A903F4"/>
    <w:rsid w:val="00A9079D"/>
    <w:rsid w:val="00A915DE"/>
    <w:rsid w:val="00A92073"/>
    <w:rsid w:val="00A93204"/>
    <w:rsid w:val="00A93405"/>
    <w:rsid w:val="00A95055"/>
    <w:rsid w:val="00A9537C"/>
    <w:rsid w:val="00AA038C"/>
    <w:rsid w:val="00AA102C"/>
    <w:rsid w:val="00AA15EF"/>
    <w:rsid w:val="00AA2B67"/>
    <w:rsid w:val="00AA57EF"/>
    <w:rsid w:val="00AA6097"/>
    <w:rsid w:val="00AA7745"/>
    <w:rsid w:val="00AA7A09"/>
    <w:rsid w:val="00AA7EB1"/>
    <w:rsid w:val="00AA7F90"/>
    <w:rsid w:val="00AB0B06"/>
    <w:rsid w:val="00AB1F75"/>
    <w:rsid w:val="00AB2035"/>
    <w:rsid w:val="00AB2993"/>
    <w:rsid w:val="00AB3B50"/>
    <w:rsid w:val="00AB3F1F"/>
    <w:rsid w:val="00AB4F4C"/>
    <w:rsid w:val="00AB6D33"/>
    <w:rsid w:val="00AB7605"/>
    <w:rsid w:val="00AC05B1"/>
    <w:rsid w:val="00AC18D7"/>
    <w:rsid w:val="00AC200F"/>
    <w:rsid w:val="00AC2460"/>
    <w:rsid w:val="00AC3983"/>
    <w:rsid w:val="00AC5A25"/>
    <w:rsid w:val="00AC5ABC"/>
    <w:rsid w:val="00AC5D9F"/>
    <w:rsid w:val="00AC6027"/>
    <w:rsid w:val="00AD1630"/>
    <w:rsid w:val="00AD2702"/>
    <w:rsid w:val="00AD32C0"/>
    <w:rsid w:val="00AD356C"/>
    <w:rsid w:val="00AD40AC"/>
    <w:rsid w:val="00AD42C6"/>
    <w:rsid w:val="00AD4473"/>
    <w:rsid w:val="00AD52AC"/>
    <w:rsid w:val="00AE2914"/>
    <w:rsid w:val="00AE32C1"/>
    <w:rsid w:val="00AE336E"/>
    <w:rsid w:val="00AE3BBB"/>
    <w:rsid w:val="00AE4251"/>
    <w:rsid w:val="00AE472D"/>
    <w:rsid w:val="00AE6D15"/>
    <w:rsid w:val="00AE78FF"/>
    <w:rsid w:val="00AF172B"/>
    <w:rsid w:val="00AF6DC5"/>
    <w:rsid w:val="00AF78DB"/>
    <w:rsid w:val="00B02322"/>
    <w:rsid w:val="00B04182"/>
    <w:rsid w:val="00B04226"/>
    <w:rsid w:val="00B04DFE"/>
    <w:rsid w:val="00B0596E"/>
    <w:rsid w:val="00B06D3D"/>
    <w:rsid w:val="00B0759C"/>
    <w:rsid w:val="00B07AE3"/>
    <w:rsid w:val="00B11247"/>
    <w:rsid w:val="00B11430"/>
    <w:rsid w:val="00B126BC"/>
    <w:rsid w:val="00B15D1C"/>
    <w:rsid w:val="00B17E0B"/>
    <w:rsid w:val="00B203D1"/>
    <w:rsid w:val="00B21006"/>
    <w:rsid w:val="00B2112A"/>
    <w:rsid w:val="00B237EE"/>
    <w:rsid w:val="00B23CFB"/>
    <w:rsid w:val="00B25E0F"/>
    <w:rsid w:val="00B27036"/>
    <w:rsid w:val="00B30A9C"/>
    <w:rsid w:val="00B30B0D"/>
    <w:rsid w:val="00B321D4"/>
    <w:rsid w:val="00B33E80"/>
    <w:rsid w:val="00B34803"/>
    <w:rsid w:val="00B353EB"/>
    <w:rsid w:val="00B36D15"/>
    <w:rsid w:val="00B43870"/>
    <w:rsid w:val="00B438D4"/>
    <w:rsid w:val="00B439C4"/>
    <w:rsid w:val="00B43A71"/>
    <w:rsid w:val="00B44DC4"/>
    <w:rsid w:val="00B4535E"/>
    <w:rsid w:val="00B47506"/>
    <w:rsid w:val="00B479B2"/>
    <w:rsid w:val="00B47C46"/>
    <w:rsid w:val="00B50DD0"/>
    <w:rsid w:val="00B52A8C"/>
    <w:rsid w:val="00B53C25"/>
    <w:rsid w:val="00B56C2F"/>
    <w:rsid w:val="00B57B90"/>
    <w:rsid w:val="00B60578"/>
    <w:rsid w:val="00B636A8"/>
    <w:rsid w:val="00B63C4C"/>
    <w:rsid w:val="00B648C4"/>
    <w:rsid w:val="00B665C6"/>
    <w:rsid w:val="00B66B23"/>
    <w:rsid w:val="00B674E9"/>
    <w:rsid w:val="00B70CD4"/>
    <w:rsid w:val="00B72694"/>
    <w:rsid w:val="00B73587"/>
    <w:rsid w:val="00B74AFA"/>
    <w:rsid w:val="00B74BAE"/>
    <w:rsid w:val="00B74E9E"/>
    <w:rsid w:val="00B76009"/>
    <w:rsid w:val="00B76A49"/>
    <w:rsid w:val="00B77DA6"/>
    <w:rsid w:val="00B77FD0"/>
    <w:rsid w:val="00B805AF"/>
    <w:rsid w:val="00B83A5F"/>
    <w:rsid w:val="00B84BFD"/>
    <w:rsid w:val="00B869EC"/>
    <w:rsid w:val="00B87013"/>
    <w:rsid w:val="00B90E48"/>
    <w:rsid w:val="00B937D6"/>
    <w:rsid w:val="00B9397A"/>
    <w:rsid w:val="00B94D7A"/>
    <w:rsid w:val="00B9633D"/>
    <w:rsid w:val="00BA2C17"/>
    <w:rsid w:val="00BA2EBE"/>
    <w:rsid w:val="00BA3333"/>
    <w:rsid w:val="00BA3E14"/>
    <w:rsid w:val="00BA4D01"/>
    <w:rsid w:val="00BA4D1E"/>
    <w:rsid w:val="00BB0F28"/>
    <w:rsid w:val="00BB0F59"/>
    <w:rsid w:val="00BB14BC"/>
    <w:rsid w:val="00BB458A"/>
    <w:rsid w:val="00BB5168"/>
    <w:rsid w:val="00BB5ABB"/>
    <w:rsid w:val="00BC081A"/>
    <w:rsid w:val="00BC4335"/>
    <w:rsid w:val="00BC4E39"/>
    <w:rsid w:val="00BC69F3"/>
    <w:rsid w:val="00BC7CBA"/>
    <w:rsid w:val="00BD00D3"/>
    <w:rsid w:val="00BD01C0"/>
    <w:rsid w:val="00BD1659"/>
    <w:rsid w:val="00BD1952"/>
    <w:rsid w:val="00BD36AC"/>
    <w:rsid w:val="00BD3AA9"/>
    <w:rsid w:val="00BD4876"/>
    <w:rsid w:val="00BD4A18"/>
    <w:rsid w:val="00BD6DB2"/>
    <w:rsid w:val="00BD773F"/>
    <w:rsid w:val="00BD7B99"/>
    <w:rsid w:val="00BE11CF"/>
    <w:rsid w:val="00BE207D"/>
    <w:rsid w:val="00BE21AB"/>
    <w:rsid w:val="00BE2200"/>
    <w:rsid w:val="00BE314C"/>
    <w:rsid w:val="00BE3676"/>
    <w:rsid w:val="00BE527C"/>
    <w:rsid w:val="00BE55CB"/>
    <w:rsid w:val="00BE5627"/>
    <w:rsid w:val="00BE5C04"/>
    <w:rsid w:val="00BE6452"/>
    <w:rsid w:val="00BE7E49"/>
    <w:rsid w:val="00BF28C5"/>
    <w:rsid w:val="00BF3D46"/>
    <w:rsid w:val="00BF617A"/>
    <w:rsid w:val="00BF76E2"/>
    <w:rsid w:val="00C01890"/>
    <w:rsid w:val="00C0379D"/>
    <w:rsid w:val="00C03931"/>
    <w:rsid w:val="00C048EA"/>
    <w:rsid w:val="00C0510A"/>
    <w:rsid w:val="00C05FE3"/>
    <w:rsid w:val="00C10C5C"/>
    <w:rsid w:val="00C12F9F"/>
    <w:rsid w:val="00C13B1B"/>
    <w:rsid w:val="00C13C74"/>
    <w:rsid w:val="00C15395"/>
    <w:rsid w:val="00C17C0B"/>
    <w:rsid w:val="00C20B3D"/>
    <w:rsid w:val="00C2136D"/>
    <w:rsid w:val="00C214EE"/>
    <w:rsid w:val="00C21FF9"/>
    <w:rsid w:val="00C2314B"/>
    <w:rsid w:val="00C23675"/>
    <w:rsid w:val="00C23BB9"/>
    <w:rsid w:val="00C24098"/>
    <w:rsid w:val="00C24971"/>
    <w:rsid w:val="00C25547"/>
    <w:rsid w:val="00C25E85"/>
    <w:rsid w:val="00C2636F"/>
    <w:rsid w:val="00C2678B"/>
    <w:rsid w:val="00C26BE5"/>
    <w:rsid w:val="00C26E4D"/>
    <w:rsid w:val="00C27909"/>
    <w:rsid w:val="00C27B03"/>
    <w:rsid w:val="00C27F48"/>
    <w:rsid w:val="00C3121F"/>
    <w:rsid w:val="00C314E1"/>
    <w:rsid w:val="00C31FED"/>
    <w:rsid w:val="00C32E6A"/>
    <w:rsid w:val="00C34397"/>
    <w:rsid w:val="00C3470C"/>
    <w:rsid w:val="00C376D3"/>
    <w:rsid w:val="00C37975"/>
    <w:rsid w:val="00C40784"/>
    <w:rsid w:val="00C4095D"/>
    <w:rsid w:val="00C40EC0"/>
    <w:rsid w:val="00C40EF6"/>
    <w:rsid w:val="00C411A3"/>
    <w:rsid w:val="00C41618"/>
    <w:rsid w:val="00C419D6"/>
    <w:rsid w:val="00C42C79"/>
    <w:rsid w:val="00C4363C"/>
    <w:rsid w:val="00C45577"/>
    <w:rsid w:val="00C45C3A"/>
    <w:rsid w:val="00C45E9B"/>
    <w:rsid w:val="00C4649E"/>
    <w:rsid w:val="00C46694"/>
    <w:rsid w:val="00C471D1"/>
    <w:rsid w:val="00C50E82"/>
    <w:rsid w:val="00C50F71"/>
    <w:rsid w:val="00C52CCD"/>
    <w:rsid w:val="00C53789"/>
    <w:rsid w:val="00C54002"/>
    <w:rsid w:val="00C601D2"/>
    <w:rsid w:val="00C62508"/>
    <w:rsid w:val="00C6285E"/>
    <w:rsid w:val="00C63225"/>
    <w:rsid w:val="00C65511"/>
    <w:rsid w:val="00C657AB"/>
    <w:rsid w:val="00C65BCC"/>
    <w:rsid w:val="00C65E0B"/>
    <w:rsid w:val="00C6618E"/>
    <w:rsid w:val="00C66970"/>
    <w:rsid w:val="00C67C68"/>
    <w:rsid w:val="00C720BF"/>
    <w:rsid w:val="00C726C7"/>
    <w:rsid w:val="00C73B58"/>
    <w:rsid w:val="00C7586E"/>
    <w:rsid w:val="00C763C1"/>
    <w:rsid w:val="00C776BF"/>
    <w:rsid w:val="00C86274"/>
    <w:rsid w:val="00C86276"/>
    <w:rsid w:val="00C8691C"/>
    <w:rsid w:val="00C90C01"/>
    <w:rsid w:val="00C93E28"/>
    <w:rsid w:val="00C95847"/>
    <w:rsid w:val="00C970FF"/>
    <w:rsid w:val="00C971FB"/>
    <w:rsid w:val="00CA0201"/>
    <w:rsid w:val="00CA0945"/>
    <w:rsid w:val="00CA1648"/>
    <w:rsid w:val="00CA168A"/>
    <w:rsid w:val="00CA32B5"/>
    <w:rsid w:val="00CA357E"/>
    <w:rsid w:val="00CA44F9"/>
    <w:rsid w:val="00CA4A69"/>
    <w:rsid w:val="00CA55A7"/>
    <w:rsid w:val="00CA5C63"/>
    <w:rsid w:val="00CA6B6D"/>
    <w:rsid w:val="00CA790D"/>
    <w:rsid w:val="00CB2A54"/>
    <w:rsid w:val="00CB462A"/>
    <w:rsid w:val="00CB63B0"/>
    <w:rsid w:val="00CB7609"/>
    <w:rsid w:val="00CB7C46"/>
    <w:rsid w:val="00CC005D"/>
    <w:rsid w:val="00CC0F58"/>
    <w:rsid w:val="00CC20D4"/>
    <w:rsid w:val="00CC3E0C"/>
    <w:rsid w:val="00CC3E59"/>
    <w:rsid w:val="00CC54D1"/>
    <w:rsid w:val="00CC58D3"/>
    <w:rsid w:val="00CC6763"/>
    <w:rsid w:val="00CC717A"/>
    <w:rsid w:val="00CC784D"/>
    <w:rsid w:val="00CD0451"/>
    <w:rsid w:val="00CD12FE"/>
    <w:rsid w:val="00CD26BB"/>
    <w:rsid w:val="00CD2B7A"/>
    <w:rsid w:val="00CD516B"/>
    <w:rsid w:val="00CD65F7"/>
    <w:rsid w:val="00CD6E9E"/>
    <w:rsid w:val="00CD71C0"/>
    <w:rsid w:val="00CE136B"/>
    <w:rsid w:val="00CE3545"/>
    <w:rsid w:val="00CF063B"/>
    <w:rsid w:val="00CF113F"/>
    <w:rsid w:val="00CF2041"/>
    <w:rsid w:val="00CF5650"/>
    <w:rsid w:val="00D00AE6"/>
    <w:rsid w:val="00D016E9"/>
    <w:rsid w:val="00D022CF"/>
    <w:rsid w:val="00D0337B"/>
    <w:rsid w:val="00D06E4C"/>
    <w:rsid w:val="00D06F28"/>
    <w:rsid w:val="00D079B2"/>
    <w:rsid w:val="00D10D53"/>
    <w:rsid w:val="00D114E9"/>
    <w:rsid w:val="00D12536"/>
    <w:rsid w:val="00D12CC3"/>
    <w:rsid w:val="00D14442"/>
    <w:rsid w:val="00D15CDD"/>
    <w:rsid w:val="00D1616A"/>
    <w:rsid w:val="00D16598"/>
    <w:rsid w:val="00D17E5B"/>
    <w:rsid w:val="00D17EAA"/>
    <w:rsid w:val="00D20168"/>
    <w:rsid w:val="00D217E0"/>
    <w:rsid w:val="00D237D1"/>
    <w:rsid w:val="00D2595C"/>
    <w:rsid w:val="00D260E9"/>
    <w:rsid w:val="00D27DCC"/>
    <w:rsid w:val="00D31683"/>
    <w:rsid w:val="00D34219"/>
    <w:rsid w:val="00D36F95"/>
    <w:rsid w:val="00D40A3A"/>
    <w:rsid w:val="00D41B44"/>
    <w:rsid w:val="00D429C6"/>
    <w:rsid w:val="00D43527"/>
    <w:rsid w:val="00D451EC"/>
    <w:rsid w:val="00D47748"/>
    <w:rsid w:val="00D510B3"/>
    <w:rsid w:val="00D5264D"/>
    <w:rsid w:val="00D543A4"/>
    <w:rsid w:val="00D54CC3"/>
    <w:rsid w:val="00D6041A"/>
    <w:rsid w:val="00D60929"/>
    <w:rsid w:val="00D62272"/>
    <w:rsid w:val="00D633EB"/>
    <w:rsid w:val="00D643CD"/>
    <w:rsid w:val="00D6497B"/>
    <w:rsid w:val="00D64A9E"/>
    <w:rsid w:val="00D64F64"/>
    <w:rsid w:val="00D65F26"/>
    <w:rsid w:val="00D67B08"/>
    <w:rsid w:val="00D71420"/>
    <w:rsid w:val="00D71B0F"/>
    <w:rsid w:val="00D735AE"/>
    <w:rsid w:val="00D7398C"/>
    <w:rsid w:val="00D74391"/>
    <w:rsid w:val="00D75C46"/>
    <w:rsid w:val="00D77F12"/>
    <w:rsid w:val="00D82FF7"/>
    <w:rsid w:val="00D847FE"/>
    <w:rsid w:val="00D84F5F"/>
    <w:rsid w:val="00D868C9"/>
    <w:rsid w:val="00D937D9"/>
    <w:rsid w:val="00D939CF"/>
    <w:rsid w:val="00D93CBF"/>
    <w:rsid w:val="00D9430E"/>
    <w:rsid w:val="00D94EFD"/>
    <w:rsid w:val="00D964EA"/>
    <w:rsid w:val="00D966D0"/>
    <w:rsid w:val="00D97382"/>
    <w:rsid w:val="00DA032A"/>
    <w:rsid w:val="00DA0C59"/>
    <w:rsid w:val="00DA265A"/>
    <w:rsid w:val="00DA3727"/>
    <w:rsid w:val="00DA3991"/>
    <w:rsid w:val="00DA4B74"/>
    <w:rsid w:val="00DA62EA"/>
    <w:rsid w:val="00DA69F5"/>
    <w:rsid w:val="00DB0407"/>
    <w:rsid w:val="00DB1DB0"/>
    <w:rsid w:val="00DB2942"/>
    <w:rsid w:val="00DB3121"/>
    <w:rsid w:val="00DB4865"/>
    <w:rsid w:val="00DB57F4"/>
    <w:rsid w:val="00DB7647"/>
    <w:rsid w:val="00DB7E6C"/>
    <w:rsid w:val="00DC1351"/>
    <w:rsid w:val="00DC6128"/>
    <w:rsid w:val="00DC6459"/>
    <w:rsid w:val="00DD2AEC"/>
    <w:rsid w:val="00DD4270"/>
    <w:rsid w:val="00DD51A1"/>
    <w:rsid w:val="00DD5366"/>
    <w:rsid w:val="00DD5A29"/>
    <w:rsid w:val="00DD5D9D"/>
    <w:rsid w:val="00DD6F79"/>
    <w:rsid w:val="00DD71EB"/>
    <w:rsid w:val="00DE039F"/>
    <w:rsid w:val="00DE1A3E"/>
    <w:rsid w:val="00DE35CB"/>
    <w:rsid w:val="00DE3A59"/>
    <w:rsid w:val="00DE3B16"/>
    <w:rsid w:val="00DE4923"/>
    <w:rsid w:val="00DE563B"/>
    <w:rsid w:val="00DE7A71"/>
    <w:rsid w:val="00DF112A"/>
    <w:rsid w:val="00DF14FF"/>
    <w:rsid w:val="00DF21E9"/>
    <w:rsid w:val="00DF373A"/>
    <w:rsid w:val="00DF4866"/>
    <w:rsid w:val="00DF4FCF"/>
    <w:rsid w:val="00E00F14"/>
    <w:rsid w:val="00E0305D"/>
    <w:rsid w:val="00E038EE"/>
    <w:rsid w:val="00E03E7E"/>
    <w:rsid w:val="00E049B6"/>
    <w:rsid w:val="00E062A0"/>
    <w:rsid w:val="00E06386"/>
    <w:rsid w:val="00E0647F"/>
    <w:rsid w:val="00E064B3"/>
    <w:rsid w:val="00E06824"/>
    <w:rsid w:val="00E079D8"/>
    <w:rsid w:val="00E10651"/>
    <w:rsid w:val="00E117BA"/>
    <w:rsid w:val="00E135CA"/>
    <w:rsid w:val="00E1502A"/>
    <w:rsid w:val="00E15980"/>
    <w:rsid w:val="00E167BF"/>
    <w:rsid w:val="00E201DF"/>
    <w:rsid w:val="00E20961"/>
    <w:rsid w:val="00E213BF"/>
    <w:rsid w:val="00E23032"/>
    <w:rsid w:val="00E24EB4"/>
    <w:rsid w:val="00E25AB8"/>
    <w:rsid w:val="00E2785F"/>
    <w:rsid w:val="00E27B86"/>
    <w:rsid w:val="00E31B07"/>
    <w:rsid w:val="00E31E4E"/>
    <w:rsid w:val="00E31FD9"/>
    <w:rsid w:val="00E320ED"/>
    <w:rsid w:val="00E3229C"/>
    <w:rsid w:val="00E32A22"/>
    <w:rsid w:val="00E33AFB"/>
    <w:rsid w:val="00E34218"/>
    <w:rsid w:val="00E34818"/>
    <w:rsid w:val="00E36B59"/>
    <w:rsid w:val="00E41B2C"/>
    <w:rsid w:val="00E4492B"/>
    <w:rsid w:val="00E45201"/>
    <w:rsid w:val="00E4602A"/>
    <w:rsid w:val="00E46282"/>
    <w:rsid w:val="00E472E4"/>
    <w:rsid w:val="00E47EC8"/>
    <w:rsid w:val="00E50897"/>
    <w:rsid w:val="00E51CC8"/>
    <w:rsid w:val="00E5216E"/>
    <w:rsid w:val="00E52DCC"/>
    <w:rsid w:val="00E53E45"/>
    <w:rsid w:val="00E540EC"/>
    <w:rsid w:val="00E54C49"/>
    <w:rsid w:val="00E55E23"/>
    <w:rsid w:val="00E6233C"/>
    <w:rsid w:val="00E627EA"/>
    <w:rsid w:val="00E62EB0"/>
    <w:rsid w:val="00E6600A"/>
    <w:rsid w:val="00E664A7"/>
    <w:rsid w:val="00E66633"/>
    <w:rsid w:val="00E73133"/>
    <w:rsid w:val="00E739F3"/>
    <w:rsid w:val="00E73BFC"/>
    <w:rsid w:val="00E74123"/>
    <w:rsid w:val="00E74445"/>
    <w:rsid w:val="00E750D8"/>
    <w:rsid w:val="00E774E3"/>
    <w:rsid w:val="00E82344"/>
    <w:rsid w:val="00E82D11"/>
    <w:rsid w:val="00E832E0"/>
    <w:rsid w:val="00E8425F"/>
    <w:rsid w:val="00E84C82"/>
    <w:rsid w:val="00E84D64"/>
    <w:rsid w:val="00E87093"/>
    <w:rsid w:val="00E87408"/>
    <w:rsid w:val="00E914C4"/>
    <w:rsid w:val="00E91781"/>
    <w:rsid w:val="00E91847"/>
    <w:rsid w:val="00E9224F"/>
    <w:rsid w:val="00E934F5"/>
    <w:rsid w:val="00E96462"/>
    <w:rsid w:val="00E967B5"/>
    <w:rsid w:val="00E96961"/>
    <w:rsid w:val="00E9710F"/>
    <w:rsid w:val="00E97759"/>
    <w:rsid w:val="00E97CD3"/>
    <w:rsid w:val="00EA1193"/>
    <w:rsid w:val="00EA1A44"/>
    <w:rsid w:val="00EA50D9"/>
    <w:rsid w:val="00EA5103"/>
    <w:rsid w:val="00EA72EC"/>
    <w:rsid w:val="00EB0958"/>
    <w:rsid w:val="00EB0B17"/>
    <w:rsid w:val="00EB11CB"/>
    <w:rsid w:val="00EB126F"/>
    <w:rsid w:val="00EB16E1"/>
    <w:rsid w:val="00EB275A"/>
    <w:rsid w:val="00EB3824"/>
    <w:rsid w:val="00EB485C"/>
    <w:rsid w:val="00EB596C"/>
    <w:rsid w:val="00EB5C00"/>
    <w:rsid w:val="00EB6F68"/>
    <w:rsid w:val="00EB786A"/>
    <w:rsid w:val="00EC1578"/>
    <w:rsid w:val="00EC1726"/>
    <w:rsid w:val="00EC1C72"/>
    <w:rsid w:val="00EC3C5E"/>
    <w:rsid w:val="00EC3CC9"/>
    <w:rsid w:val="00EC680A"/>
    <w:rsid w:val="00ED10F6"/>
    <w:rsid w:val="00ED46D2"/>
    <w:rsid w:val="00ED5524"/>
    <w:rsid w:val="00ED5AC9"/>
    <w:rsid w:val="00ED5C66"/>
    <w:rsid w:val="00EE0229"/>
    <w:rsid w:val="00EE08D9"/>
    <w:rsid w:val="00EE2BED"/>
    <w:rsid w:val="00EE359A"/>
    <w:rsid w:val="00EE374B"/>
    <w:rsid w:val="00EE3C39"/>
    <w:rsid w:val="00EE44C9"/>
    <w:rsid w:val="00EE5A06"/>
    <w:rsid w:val="00EE5D5F"/>
    <w:rsid w:val="00EE630D"/>
    <w:rsid w:val="00EE7FB6"/>
    <w:rsid w:val="00EF16C6"/>
    <w:rsid w:val="00EF4DF4"/>
    <w:rsid w:val="00EF5015"/>
    <w:rsid w:val="00EF5B17"/>
    <w:rsid w:val="00EF7B67"/>
    <w:rsid w:val="00F021D1"/>
    <w:rsid w:val="00F059E9"/>
    <w:rsid w:val="00F05FB7"/>
    <w:rsid w:val="00F07928"/>
    <w:rsid w:val="00F107D7"/>
    <w:rsid w:val="00F11BB5"/>
    <w:rsid w:val="00F13209"/>
    <w:rsid w:val="00F13363"/>
    <w:rsid w:val="00F1417B"/>
    <w:rsid w:val="00F15085"/>
    <w:rsid w:val="00F15E33"/>
    <w:rsid w:val="00F16BCA"/>
    <w:rsid w:val="00F17BD5"/>
    <w:rsid w:val="00F203B0"/>
    <w:rsid w:val="00F20951"/>
    <w:rsid w:val="00F22E89"/>
    <w:rsid w:val="00F22ECD"/>
    <w:rsid w:val="00F252F1"/>
    <w:rsid w:val="00F26E64"/>
    <w:rsid w:val="00F276A3"/>
    <w:rsid w:val="00F277AE"/>
    <w:rsid w:val="00F3140A"/>
    <w:rsid w:val="00F342E3"/>
    <w:rsid w:val="00F34B99"/>
    <w:rsid w:val="00F34FEB"/>
    <w:rsid w:val="00F3573C"/>
    <w:rsid w:val="00F35927"/>
    <w:rsid w:val="00F365C8"/>
    <w:rsid w:val="00F36EA7"/>
    <w:rsid w:val="00F41CBB"/>
    <w:rsid w:val="00F44B7D"/>
    <w:rsid w:val="00F45A30"/>
    <w:rsid w:val="00F4609B"/>
    <w:rsid w:val="00F47797"/>
    <w:rsid w:val="00F5032B"/>
    <w:rsid w:val="00F51C8D"/>
    <w:rsid w:val="00F52DAB"/>
    <w:rsid w:val="00F543F0"/>
    <w:rsid w:val="00F551CE"/>
    <w:rsid w:val="00F62842"/>
    <w:rsid w:val="00F63705"/>
    <w:rsid w:val="00F63957"/>
    <w:rsid w:val="00F63D30"/>
    <w:rsid w:val="00F673FB"/>
    <w:rsid w:val="00F70CED"/>
    <w:rsid w:val="00F70FE5"/>
    <w:rsid w:val="00F7190F"/>
    <w:rsid w:val="00F72103"/>
    <w:rsid w:val="00F72235"/>
    <w:rsid w:val="00F76E9E"/>
    <w:rsid w:val="00F77180"/>
    <w:rsid w:val="00F8019F"/>
    <w:rsid w:val="00F80941"/>
    <w:rsid w:val="00F80997"/>
    <w:rsid w:val="00F80F6C"/>
    <w:rsid w:val="00F810A8"/>
    <w:rsid w:val="00F810E9"/>
    <w:rsid w:val="00F81888"/>
    <w:rsid w:val="00F81D29"/>
    <w:rsid w:val="00F8238B"/>
    <w:rsid w:val="00F8305E"/>
    <w:rsid w:val="00F838FD"/>
    <w:rsid w:val="00F84089"/>
    <w:rsid w:val="00F84F62"/>
    <w:rsid w:val="00F86A40"/>
    <w:rsid w:val="00F91293"/>
    <w:rsid w:val="00F91834"/>
    <w:rsid w:val="00F91C4D"/>
    <w:rsid w:val="00F923A4"/>
    <w:rsid w:val="00F92FD9"/>
    <w:rsid w:val="00F93AE1"/>
    <w:rsid w:val="00F95960"/>
    <w:rsid w:val="00F96FF9"/>
    <w:rsid w:val="00FA0EB4"/>
    <w:rsid w:val="00FA148D"/>
    <w:rsid w:val="00FA240C"/>
    <w:rsid w:val="00FA3366"/>
    <w:rsid w:val="00FA3DF4"/>
    <w:rsid w:val="00FA5EE9"/>
    <w:rsid w:val="00FA6684"/>
    <w:rsid w:val="00FA6AA6"/>
    <w:rsid w:val="00FA731E"/>
    <w:rsid w:val="00FB0D18"/>
    <w:rsid w:val="00FB166D"/>
    <w:rsid w:val="00FB1DF0"/>
    <w:rsid w:val="00FB24E3"/>
    <w:rsid w:val="00FB2B38"/>
    <w:rsid w:val="00FB307E"/>
    <w:rsid w:val="00FB4A28"/>
    <w:rsid w:val="00FB5157"/>
    <w:rsid w:val="00FC1169"/>
    <w:rsid w:val="00FC1423"/>
    <w:rsid w:val="00FC43B1"/>
    <w:rsid w:val="00FC6358"/>
    <w:rsid w:val="00FC714E"/>
    <w:rsid w:val="00FC7584"/>
    <w:rsid w:val="00FD320D"/>
    <w:rsid w:val="00FD36FC"/>
    <w:rsid w:val="00FD49CB"/>
    <w:rsid w:val="00FD5196"/>
    <w:rsid w:val="00FD7604"/>
    <w:rsid w:val="00FD7B06"/>
    <w:rsid w:val="00FE074F"/>
    <w:rsid w:val="00FE0FED"/>
    <w:rsid w:val="00FE1681"/>
    <w:rsid w:val="00FE1DD9"/>
    <w:rsid w:val="00FE1FCF"/>
    <w:rsid w:val="00FE23DE"/>
    <w:rsid w:val="00FE2CC5"/>
    <w:rsid w:val="00FE3AE4"/>
    <w:rsid w:val="00FE55D6"/>
    <w:rsid w:val="00FE58E7"/>
    <w:rsid w:val="00FE5E93"/>
    <w:rsid w:val="00FE7917"/>
    <w:rsid w:val="00FE7B7C"/>
    <w:rsid w:val="00FF1DFB"/>
    <w:rsid w:val="00FF32A8"/>
    <w:rsid w:val="00FF6EDE"/>
    <w:rsid w:val="010D15C0"/>
    <w:rsid w:val="066C4EBC"/>
    <w:rsid w:val="083A47AB"/>
    <w:rsid w:val="0AA46352"/>
    <w:rsid w:val="0F044CDE"/>
    <w:rsid w:val="13492502"/>
    <w:rsid w:val="13A6466D"/>
    <w:rsid w:val="1BAF449A"/>
    <w:rsid w:val="1F9D56EB"/>
    <w:rsid w:val="203C7F27"/>
    <w:rsid w:val="2A731222"/>
    <w:rsid w:val="2A8D1675"/>
    <w:rsid w:val="2ACB075D"/>
    <w:rsid w:val="2D3E74B3"/>
    <w:rsid w:val="2F9D0F53"/>
    <w:rsid w:val="30151ABD"/>
    <w:rsid w:val="356B6684"/>
    <w:rsid w:val="365009CB"/>
    <w:rsid w:val="3969518D"/>
    <w:rsid w:val="3EDF2C12"/>
    <w:rsid w:val="4050415E"/>
    <w:rsid w:val="41D61069"/>
    <w:rsid w:val="420124FF"/>
    <w:rsid w:val="438A4E6E"/>
    <w:rsid w:val="4543295B"/>
    <w:rsid w:val="46441D8F"/>
    <w:rsid w:val="479C4F58"/>
    <w:rsid w:val="495516AA"/>
    <w:rsid w:val="4A98353C"/>
    <w:rsid w:val="4BF43C68"/>
    <w:rsid w:val="51133BA5"/>
    <w:rsid w:val="51723A79"/>
    <w:rsid w:val="521A376E"/>
    <w:rsid w:val="53851FEF"/>
    <w:rsid w:val="54817524"/>
    <w:rsid w:val="55ED08D4"/>
    <w:rsid w:val="56932178"/>
    <w:rsid w:val="5752154D"/>
    <w:rsid w:val="5BC5091B"/>
    <w:rsid w:val="5CF86070"/>
    <w:rsid w:val="5DC30792"/>
    <w:rsid w:val="65AA32E6"/>
    <w:rsid w:val="6A4D3544"/>
    <w:rsid w:val="6FFC614E"/>
    <w:rsid w:val="711D345E"/>
    <w:rsid w:val="78D33CC1"/>
    <w:rsid w:val="798143D0"/>
    <w:rsid w:val="7AA6448B"/>
    <w:rsid w:val="7B4B5624"/>
    <w:rsid w:val="7C5A466A"/>
    <w:rsid w:val="7DB81801"/>
    <w:rsid w:val="7EC6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Subtitle"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b">
    <w:name w:val="Normal"/>
    <w:qFormat/>
    <w:rsid w:val="00244E68"/>
    <w:pPr>
      <w:widowControl w:val="0"/>
      <w:jc w:val="both"/>
    </w:pPr>
    <w:rPr>
      <w:kern w:val="2"/>
      <w:sz w:val="21"/>
      <w:szCs w:val="24"/>
    </w:rPr>
  </w:style>
  <w:style w:type="paragraph" w:styleId="1">
    <w:name w:val="heading 1"/>
    <w:basedOn w:val="afb"/>
    <w:next w:val="afb"/>
    <w:link w:val="1Char"/>
    <w:qFormat/>
    <w:rsid w:val="00244E68"/>
    <w:pPr>
      <w:keepNext/>
      <w:keepLines/>
      <w:spacing w:before="340" w:after="330" w:line="578" w:lineRule="auto"/>
      <w:outlineLvl w:val="0"/>
    </w:pPr>
    <w:rPr>
      <w:b/>
      <w:bCs/>
      <w:kern w:val="44"/>
      <w:sz w:val="44"/>
      <w:szCs w:val="44"/>
    </w:rPr>
  </w:style>
  <w:style w:type="paragraph" w:styleId="2">
    <w:name w:val="heading 2"/>
    <w:basedOn w:val="afb"/>
    <w:next w:val="afb"/>
    <w:link w:val="2Char"/>
    <w:semiHidden/>
    <w:unhideWhenUsed/>
    <w:qFormat/>
    <w:rsid w:val="00244E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b"/>
    <w:next w:val="afb"/>
    <w:link w:val="3Char"/>
    <w:semiHidden/>
    <w:unhideWhenUsed/>
    <w:qFormat/>
    <w:rsid w:val="00244E68"/>
    <w:pPr>
      <w:keepNext/>
      <w:keepLines/>
      <w:spacing w:before="260" w:after="260" w:line="416" w:lineRule="auto"/>
      <w:outlineLvl w:val="2"/>
    </w:pPr>
    <w:rPr>
      <w:b/>
      <w:bCs/>
      <w:sz w:val="32"/>
      <w:szCs w:val="32"/>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7">
    <w:name w:val="toc 7"/>
    <w:basedOn w:val="afb"/>
    <w:next w:val="afb"/>
    <w:uiPriority w:val="39"/>
    <w:qFormat/>
    <w:rsid w:val="00244E68"/>
    <w:pPr>
      <w:ind w:left="1260"/>
      <w:jc w:val="left"/>
    </w:pPr>
    <w:rPr>
      <w:rFonts w:asciiTheme="minorHAnsi" w:hAnsiTheme="minorHAnsi"/>
      <w:sz w:val="18"/>
      <w:szCs w:val="18"/>
    </w:rPr>
  </w:style>
  <w:style w:type="paragraph" w:styleId="8">
    <w:name w:val="index 8"/>
    <w:basedOn w:val="afb"/>
    <w:next w:val="afb"/>
    <w:qFormat/>
    <w:rsid w:val="00244E68"/>
    <w:pPr>
      <w:ind w:left="1680" w:hanging="210"/>
      <w:jc w:val="left"/>
    </w:pPr>
    <w:rPr>
      <w:rFonts w:ascii="Calibri" w:hAnsi="Calibri"/>
      <w:sz w:val="20"/>
      <w:szCs w:val="20"/>
    </w:rPr>
  </w:style>
  <w:style w:type="paragraph" w:styleId="aff">
    <w:name w:val="caption"/>
    <w:basedOn w:val="afb"/>
    <w:next w:val="afb"/>
    <w:qFormat/>
    <w:rsid w:val="00244E68"/>
    <w:pPr>
      <w:spacing w:before="152" w:after="160"/>
    </w:pPr>
    <w:rPr>
      <w:rFonts w:ascii="Arial" w:eastAsia="黑体" w:hAnsi="Arial" w:cs="Arial"/>
      <w:sz w:val="20"/>
      <w:szCs w:val="20"/>
    </w:rPr>
  </w:style>
  <w:style w:type="paragraph" w:styleId="5">
    <w:name w:val="index 5"/>
    <w:basedOn w:val="afb"/>
    <w:next w:val="afb"/>
    <w:qFormat/>
    <w:rsid w:val="00244E68"/>
    <w:pPr>
      <w:ind w:left="1050" w:hanging="210"/>
      <w:jc w:val="left"/>
    </w:pPr>
    <w:rPr>
      <w:rFonts w:ascii="Calibri" w:hAnsi="Calibri"/>
      <w:sz w:val="20"/>
      <w:szCs w:val="20"/>
    </w:rPr>
  </w:style>
  <w:style w:type="paragraph" w:styleId="aff0">
    <w:name w:val="Document Map"/>
    <w:basedOn w:val="afb"/>
    <w:semiHidden/>
    <w:qFormat/>
    <w:rsid w:val="00244E68"/>
    <w:pPr>
      <w:shd w:val="clear" w:color="auto" w:fill="000080"/>
    </w:pPr>
  </w:style>
  <w:style w:type="paragraph" w:styleId="aff1">
    <w:name w:val="annotation text"/>
    <w:basedOn w:val="afb"/>
    <w:link w:val="Char"/>
    <w:uiPriority w:val="99"/>
    <w:qFormat/>
    <w:rsid w:val="00244E68"/>
    <w:pPr>
      <w:jc w:val="left"/>
    </w:pPr>
  </w:style>
  <w:style w:type="paragraph" w:styleId="6">
    <w:name w:val="index 6"/>
    <w:basedOn w:val="afb"/>
    <w:next w:val="afb"/>
    <w:qFormat/>
    <w:rsid w:val="00244E68"/>
    <w:pPr>
      <w:ind w:left="1260" w:hanging="210"/>
      <w:jc w:val="left"/>
    </w:pPr>
    <w:rPr>
      <w:rFonts w:ascii="Calibri" w:hAnsi="Calibri"/>
      <w:sz w:val="20"/>
      <w:szCs w:val="20"/>
    </w:rPr>
  </w:style>
  <w:style w:type="paragraph" w:styleId="30">
    <w:name w:val="Body Text 3"/>
    <w:basedOn w:val="afb"/>
    <w:link w:val="3Char0"/>
    <w:qFormat/>
    <w:rsid w:val="00244E68"/>
    <w:pPr>
      <w:autoSpaceDE w:val="0"/>
      <w:autoSpaceDN w:val="0"/>
      <w:spacing w:before="36"/>
      <w:ind w:right="-126"/>
      <w:jc w:val="left"/>
    </w:pPr>
    <w:rPr>
      <w:rFonts w:ascii="Arial" w:hAnsi="Arial" w:cs="Arial"/>
      <w:kern w:val="0"/>
      <w:sz w:val="18"/>
      <w:szCs w:val="18"/>
    </w:rPr>
  </w:style>
  <w:style w:type="paragraph" w:styleId="aff2">
    <w:name w:val="Body Text Indent"/>
    <w:basedOn w:val="afb"/>
    <w:link w:val="Char0"/>
    <w:unhideWhenUsed/>
    <w:qFormat/>
    <w:rsid w:val="00244E68"/>
    <w:pPr>
      <w:spacing w:after="120"/>
      <w:ind w:leftChars="200" w:left="420"/>
    </w:pPr>
  </w:style>
  <w:style w:type="paragraph" w:styleId="4">
    <w:name w:val="index 4"/>
    <w:basedOn w:val="afb"/>
    <w:next w:val="afb"/>
    <w:qFormat/>
    <w:rsid w:val="00244E68"/>
    <w:pPr>
      <w:ind w:left="840" w:hanging="210"/>
      <w:jc w:val="left"/>
    </w:pPr>
    <w:rPr>
      <w:rFonts w:ascii="Calibri" w:hAnsi="Calibri"/>
      <w:sz w:val="20"/>
      <w:szCs w:val="20"/>
    </w:rPr>
  </w:style>
  <w:style w:type="paragraph" w:styleId="50">
    <w:name w:val="toc 5"/>
    <w:basedOn w:val="afb"/>
    <w:next w:val="afb"/>
    <w:uiPriority w:val="39"/>
    <w:qFormat/>
    <w:rsid w:val="00244E68"/>
    <w:pPr>
      <w:ind w:left="840"/>
      <w:jc w:val="left"/>
    </w:pPr>
    <w:rPr>
      <w:rFonts w:asciiTheme="minorHAnsi" w:hAnsiTheme="minorHAnsi"/>
      <w:sz w:val="18"/>
      <w:szCs w:val="18"/>
    </w:rPr>
  </w:style>
  <w:style w:type="paragraph" w:styleId="31">
    <w:name w:val="toc 3"/>
    <w:basedOn w:val="afb"/>
    <w:next w:val="afb"/>
    <w:uiPriority w:val="39"/>
    <w:qFormat/>
    <w:rsid w:val="00244E68"/>
    <w:pPr>
      <w:ind w:left="420"/>
      <w:jc w:val="left"/>
    </w:pPr>
    <w:rPr>
      <w:rFonts w:asciiTheme="minorHAnsi" w:hAnsiTheme="minorHAnsi"/>
      <w:i/>
      <w:iCs/>
      <w:sz w:val="20"/>
      <w:szCs w:val="20"/>
    </w:rPr>
  </w:style>
  <w:style w:type="paragraph" w:styleId="aff3">
    <w:name w:val="Plain Text"/>
    <w:basedOn w:val="afb"/>
    <w:link w:val="Char1"/>
    <w:qFormat/>
    <w:rsid w:val="00244E68"/>
    <w:rPr>
      <w:rFonts w:ascii="宋体" w:hAnsi="Courier New"/>
      <w:szCs w:val="20"/>
    </w:rPr>
  </w:style>
  <w:style w:type="paragraph" w:styleId="80">
    <w:name w:val="toc 8"/>
    <w:basedOn w:val="afb"/>
    <w:next w:val="afb"/>
    <w:uiPriority w:val="39"/>
    <w:qFormat/>
    <w:rsid w:val="00244E68"/>
    <w:pPr>
      <w:ind w:left="1470"/>
      <w:jc w:val="left"/>
    </w:pPr>
    <w:rPr>
      <w:rFonts w:asciiTheme="minorHAnsi" w:hAnsiTheme="minorHAnsi"/>
      <w:sz w:val="18"/>
      <w:szCs w:val="18"/>
    </w:rPr>
  </w:style>
  <w:style w:type="paragraph" w:styleId="32">
    <w:name w:val="index 3"/>
    <w:basedOn w:val="afb"/>
    <w:next w:val="afb"/>
    <w:qFormat/>
    <w:rsid w:val="00244E68"/>
    <w:pPr>
      <w:ind w:left="630" w:hanging="210"/>
      <w:jc w:val="left"/>
    </w:pPr>
    <w:rPr>
      <w:rFonts w:ascii="Calibri" w:hAnsi="Calibri"/>
      <w:sz w:val="20"/>
      <w:szCs w:val="20"/>
    </w:rPr>
  </w:style>
  <w:style w:type="paragraph" w:styleId="aff4">
    <w:name w:val="Date"/>
    <w:basedOn w:val="afb"/>
    <w:next w:val="afb"/>
    <w:link w:val="Char2"/>
    <w:uiPriority w:val="99"/>
    <w:qFormat/>
    <w:rsid w:val="00244E68"/>
    <w:pPr>
      <w:ind w:leftChars="2500" w:left="100"/>
    </w:pPr>
  </w:style>
  <w:style w:type="paragraph" w:styleId="20">
    <w:name w:val="Body Text Indent 2"/>
    <w:basedOn w:val="afb"/>
    <w:link w:val="2Char0"/>
    <w:qFormat/>
    <w:rsid w:val="00244E68"/>
    <w:pPr>
      <w:spacing w:after="120" w:line="480" w:lineRule="auto"/>
      <w:ind w:leftChars="200" w:left="420"/>
    </w:pPr>
  </w:style>
  <w:style w:type="paragraph" w:styleId="aff5">
    <w:name w:val="endnote text"/>
    <w:basedOn w:val="afb"/>
    <w:semiHidden/>
    <w:qFormat/>
    <w:rsid w:val="00244E68"/>
    <w:pPr>
      <w:snapToGrid w:val="0"/>
      <w:jc w:val="left"/>
    </w:pPr>
  </w:style>
  <w:style w:type="paragraph" w:styleId="aff6">
    <w:name w:val="Balloon Text"/>
    <w:basedOn w:val="afb"/>
    <w:link w:val="Char3"/>
    <w:uiPriority w:val="99"/>
    <w:qFormat/>
    <w:rsid w:val="00244E68"/>
    <w:rPr>
      <w:sz w:val="18"/>
      <w:szCs w:val="18"/>
    </w:rPr>
  </w:style>
  <w:style w:type="paragraph" w:styleId="aff7">
    <w:name w:val="footer"/>
    <w:basedOn w:val="afb"/>
    <w:link w:val="Char4"/>
    <w:uiPriority w:val="99"/>
    <w:qFormat/>
    <w:rsid w:val="00244E68"/>
    <w:pPr>
      <w:snapToGrid w:val="0"/>
      <w:ind w:rightChars="100" w:right="210"/>
      <w:jc w:val="right"/>
    </w:pPr>
    <w:rPr>
      <w:sz w:val="18"/>
      <w:szCs w:val="18"/>
    </w:rPr>
  </w:style>
  <w:style w:type="paragraph" w:styleId="aff8">
    <w:name w:val="header"/>
    <w:basedOn w:val="afb"/>
    <w:link w:val="Char5"/>
    <w:uiPriority w:val="99"/>
    <w:qFormat/>
    <w:rsid w:val="00244E68"/>
    <w:pPr>
      <w:snapToGrid w:val="0"/>
      <w:jc w:val="left"/>
    </w:pPr>
    <w:rPr>
      <w:sz w:val="18"/>
      <w:szCs w:val="18"/>
    </w:rPr>
  </w:style>
  <w:style w:type="paragraph" w:styleId="10">
    <w:name w:val="toc 1"/>
    <w:basedOn w:val="afb"/>
    <w:next w:val="afb"/>
    <w:uiPriority w:val="39"/>
    <w:qFormat/>
    <w:rsid w:val="00244E68"/>
    <w:pPr>
      <w:spacing w:before="120" w:after="120"/>
      <w:jc w:val="left"/>
    </w:pPr>
    <w:rPr>
      <w:rFonts w:asciiTheme="minorHAnsi" w:hAnsiTheme="minorHAnsi"/>
      <w:b/>
      <w:bCs/>
      <w:caps/>
      <w:sz w:val="20"/>
      <w:szCs w:val="20"/>
    </w:rPr>
  </w:style>
  <w:style w:type="paragraph" w:styleId="40">
    <w:name w:val="toc 4"/>
    <w:basedOn w:val="afb"/>
    <w:next w:val="afb"/>
    <w:uiPriority w:val="39"/>
    <w:qFormat/>
    <w:rsid w:val="00244E68"/>
    <w:pPr>
      <w:ind w:left="630"/>
      <w:jc w:val="left"/>
    </w:pPr>
    <w:rPr>
      <w:rFonts w:asciiTheme="minorHAnsi" w:hAnsiTheme="minorHAnsi"/>
      <w:sz w:val="18"/>
      <w:szCs w:val="18"/>
    </w:rPr>
  </w:style>
  <w:style w:type="paragraph" w:styleId="aff9">
    <w:name w:val="index heading"/>
    <w:basedOn w:val="afb"/>
    <w:next w:val="11"/>
    <w:qFormat/>
    <w:rsid w:val="00244E68"/>
    <w:pPr>
      <w:spacing w:before="120" w:after="120"/>
      <w:jc w:val="center"/>
    </w:pPr>
    <w:rPr>
      <w:rFonts w:ascii="Calibri" w:hAnsi="Calibri"/>
      <w:b/>
      <w:bCs/>
      <w:iCs/>
      <w:szCs w:val="20"/>
    </w:rPr>
  </w:style>
  <w:style w:type="paragraph" w:styleId="11">
    <w:name w:val="index 1"/>
    <w:basedOn w:val="afb"/>
    <w:next w:val="affa"/>
    <w:qFormat/>
    <w:rsid w:val="00244E68"/>
    <w:pPr>
      <w:tabs>
        <w:tab w:val="right" w:leader="dot" w:pos="9299"/>
      </w:tabs>
      <w:jc w:val="left"/>
    </w:pPr>
    <w:rPr>
      <w:rFonts w:ascii="宋体"/>
      <w:szCs w:val="21"/>
    </w:rPr>
  </w:style>
  <w:style w:type="paragraph" w:customStyle="1" w:styleId="affa">
    <w:name w:val="段"/>
    <w:link w:val="Char6"/>
    <w:qFormat/>
    <w:rsid w:val="00244E68"/>
    <w:pPr>
      <w:tabs>
        <w:tab w:val="center" w:pos="4201"/>
        <w:tab w:val="right" w:leader="dot" w:pos="9298"/>
      </w:tabs>
      <w:autoSpaceDE w:val="0"/>
      <w:autoSpaceDN w:val="0"/>
      <w:ind w:firstLineChars="200" w:firstLine="420"/>
      <w:jc w:val="both"/>
    </w:pPr>
    <w:rPr>
      <w:rFonts w:ascii="宋体"/>
      <w:sz w:val="21"/>
    </w:rPr>
  </w:style>
  <w:style w:type="paragraph" w:styleId="ab">
    <w:name w:val="footnote text"/>
    <w:basedOn w:val="afb"/>
    <w:qFormat/>
    <w:rsid w:val="00244E68"/>
    <w:pPr>
      <w:numPr>
        <w:numId w:val="1"/>
      </w:numPr>
      <w:snapToGrid w:val="0"/>
      <w:jc w:val="left"/>
    </w:pPr>
    <w:rPr>
      <w:rFonts w:ascii="宋体"/>
      <w:sz w:val="18"/>
      <w:szCs w:val="18"/>
    </w:rPr>
  </w:style>
  <w:style w:type="paragraph" w:styleId="60">
    <w:name w:val="toc 6"/>
    <w:basedOn w:val="afb"/>
    <w:next w:val="afb"/>
    <w:uiPriority w:val="39"/>
    <w:qFormat/>
    <w:rsid w:val="00244E68"/>
    <w:pPr>
      <w:ind w:left="1050"/>
      <w:jc w:val="left"/>
    </w:pPr>
    <w:rPr>
      <w:rFonts w:asciiTheme="minorHAnsi" w:hAnsiTheme="minorHAnsi"/>
      <w:sz w:val="18"/>
      <w:szCs w:val="18"/>
    </w:rPr>
  </w:style>
  <w:style w:type="paragraph" w:styleId="70">
    <w:name w:val="index 7"/>
    <w:basedOn w:val="afb"/>
    <w:next w:val="afb"/>
    <w:qFormat/>
    <w:rsid w:val="00244E68"/>
    <w:pPr>
      <w:ind w:left="1470" w:hanging="210"/>
      <w:jc w:val="left"/>
    </w:pPr>
    <w:rPr>
      <w:rFonts w:ascii="Calibri" w:hAnsi="Calibri"/>
      <w:sz w:val="20"/>
      <w:szCs w:val="20"/>
    </w:rPr>
  </w:style>
  <w:style w:type="paragraph" w:styleId="9">
    <w:name w:val="index 9"/>
    <w:basedOn w:val="afb"/>
    <w:next w:val="afb"/>
    <w:qFormat/>
    <w:rsid w:val="00244E68"/>
    <w:pPr>
      <w:ind w:left="1890" w:hanging="210"/>
      <w:jc w:val="left"/>
    </w:pPr>
    <w:rPr>
      <w:rFonts w:ascii="Calibri" w:hAnsi="Calibri"/>
      <w:sz w:val="20"/>
      <w:szCs w:val="20"/>
    </w:rPr>
  </w:style>
  <w:style w:type="paragraph" w:styleId="21">
    <w:name w:val="toc 2"/>
    <w:basedOn w:val="afb"/>
    <w:next w:val="afb"/>
    <w:uiPriority w:val="39"/>
    <w:qFormat/>
    <w:rsid w:val="00244E68"/>
    <w:pPr>
      <w:ind w:left="210"/>
      <w:jc w:val="left"/>
    </w:pPr>
    <w:rPr>
      <w:rFonts w:asciiTheme="minorHAnsi" w:hAnsiTheme="minorHAnsi"/>
      <w:smallCaps/>
      <w:sz w:val="20"/>
      <w:szCs w:val="20"/>
    </w:rPr>
  </w:style>
  <w:style w:type="paragraph" w:styleId="90">
    <w:name w:val="toc 9"/>
    <w:basedOn w:val="afb"/>
    <w:next w:val="afb"/>
    <w:uiPriority w:val="39"/>
    <w:qFormat/>
    <w:rsid w:val="00244E68"/>
    <w:pPr>
      <w:ind w:left="1680"/>
      <w:jc w:val="left"/>
    </w:pPr>
    <w:rPr>
      <w:rFonts w:asciiTheme="minorHAnsi" w:hAnsiTheme="minorHAnsi"/>
      <w:sz w:val="18"/>
      <w:szCs w:val="18"/>
    </w:rPr>
  </w:style>
  <w:style w:type="paragraph" w:styleId="affb">
    <w:name w:val="Normal (Web)"/>
    <w:basedOn w:val="afb"/>
    <w:uiPriority w:val="99"/>
    <w:unhideWhenUsed/>
    <w:qFormat/>
    <w:rsid w:val="00244E68"/>
    <w:pPr>
      <w:widowControl/>
      <w:spacing w:before="100" w:beforeAutospacing="1" w:after="100" w:afterAutospacing="1"/>
      <w:jc w:val="left"/>
    </w:pPr>
    <w:rPr>
      <w:rFonts w:ascii="宋体" w:hAnsi="宋体" w:cs="宋体"/>
      <w:kern w:val="0"/>
      <w:sz w:val="24"/>
    </w:rPr>
  </w:style>
  <w:style w:type="paragraph" w:styleId="22">
    <w:name w:val="index 2"/>
    <w:basedOn w:val="afb"/>
    <w:next w:val="afb"/>
    <w:qFormat/>
    <w:rsid w:val="00244E68"/>
    <w:pPr>
      <w:ind w:left="420" w:hanging="210"/>
      <w:jc w:val="left"/>
    </w:pPr>
    <w:rPr>
      <w:rFonts w:ascii="Calibri" w:hAnsi="Calibri"/>
      <w:sz w:val="20"/>
      <w:szCs w:val="20"/>
    </w:rPr>
  </w:style>
  <w:style w:type="paragraph" w:styleId="affc">
    <w:name w:val="annotation subject"/>
    <w:basedOn w:val="aff1"/>
    <w:next w:val="aff1"/>
    <w:link w:val="Char7"/>
    <w:uiPriority w:val="99"/>
    <w:qFormat/>
    <w:rsid w:val="00244E68"/>
    <w:rPr>
      <w:b/>
      <w:bCs/>
    </w:rPr>
  </w:style>
  <w:style w:type="table" w:styleId="affd">
    <w:name w:val="Table Grid"/>
    <w:basedOn w:val="afd"/>
    <w:uiPriority w:val="59"/>
    <w:qFormat/>
    <w:rsid w:val="00244E68"/>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Strong"/>
    <w:qFormat/>
    <w:rsid w:val="00244E68"/>
    <w:rPr>
      <w:b/>
      <w:bCs/>
    </w:rPr>
  </w:style>
  <w:style w:type="character" w:styleId="afff">
    <w:name w:val="endnote reference"/>
    <w:semiHidden/>
    <w:qFormat/>
    <w:rsid w:val="00244E68"/>
    <w:rPr>
      <w:vertAlign w:val="superscript"/>
    </w:rPr>
  </w:style>
  <w:style w:type="character" w:styleId="afff0">
    <w:name w:val="page number"/>
    <w:qFormat/>
    <w:rsid w:val="00244E68"/>
    <w:rPr>
      <w:rFonts w:ascii="Times New Roman" w:eastAsia="宋体" w:hAnsi="Times New Roman"/>
      <w:sz w:val="18"/>
    </w:rPr>
  </w:style>
  <w:style w:type="character" w:styleId="afff1">
    <w:name w:val="FollowedHyperlink"/>
    <w:uiPriority w:val="99"/>
    <w:qFormat/>
    <w:rsid w:val="00244E68"/>
    <w:rPr>
      <w:color w:val="800080"/>
      <w:u w:val="single"/>
    </w:rPr>
  </w:style>
  <w:style w:type="character" w:styleId="afff2">
    <w:name w:val="Hyperlink"/>
    <w:uiPriority w:val="99"/>
    <w:qFormat/>
    <w:rsid w:val="00244E68"/>
    <w:rPr>
      <w:color w:val="0000FF"/>
      <w:spacing w:val="0"/>
      <w:w w:val="100"/>
      <w:szCs w:val="21"/>
      <w:u w:val="single"/>
    </w:rPr>
  </w:style>
  <w:style w:type="character" w:styleId="HTML">
    <w:name w:val="HTML Code"/>
    <w:qFormat/>
    <w:rsid w:val="00244E68"/>
    <w:rPr>
      <w:rFonts w:ascii="Courier New" w:hAnsi="Courier New"/>
      <w:sz w:val="20"/>
      <w:szCs w:val="20"/>
    </w:rPr>
  </w:style>
  <w:style w:type="character" w:styleId="afff3">
    <w:name w:val="annotation reference"/>
    <w:uiPriority w:val="99"/>
    <w:qFormat/>
    <w:rsid w:val="00244E68"/>
    <w:rPr>
      <w:sz w:val="21"/>
      <w:szCs w:val="21"/>
    </w:rPr>
  </w:style>
  <w:style w:type="character" w:styleId="afff4">
    <w:name w:val="footnote reference"/>
    <w:semiHidden/>
    <w:qFormat/>
    <w:rsid w:val="00244E68"/>
    <w:rPr>
      <w:vertAlign w:val="superscript"/>
    </w:rPr>
  </w:style>
  <w:style w:type="character" w:customStyle="1" w:styleId="Char6">
    <w:name w:val="段 Char"/>
    <w:link w:val="affa"/>
    <w:qFormat/>
    <w:rsid w:val="00244E68"/>
    <w:rPr>
      <w:rFonts w:ascii="宋体"/>
      <w:sz w:val="21"/>
      <w:lang w:val="en-US" w:eastAsia="zh-CN" w:bidi="ar-SA"/>
    </w:rPr>
  </w:style>
  <w:style w:type="paragraph" w:customStyle="1" w:styleId="a1">
    <w:name w:val="一级条标题"/>
    <w:next w:val="affa"/>
    <w:link w:val="Char8"/>
    <w:qFormat/>
    <w:rsid w:val="00244E68"/>
    <w:pPr>
      <w:numPr>
        <w:ilvl w:val="1"/>
        <w:numId w:val="2"/>
      </w:numPr>
      <w:spacing w:beforeLines="50" w:afterLines="50"/>
      <w:outlineLvl w:val="2"/>
    </w:pPr>
    <w:rPr>
      <w:rFonts w:ascii="黑体" w:eastAsia="黑体"/>
      <w:sz w:val="21"/>
      <w:szCs w:val="21"/>
    </w:rPr>
  </w:style>
  <w:style w:type="paragraph" w:customStyle="1" w:styleId="afff5">
    <w:name w:val="标准书脚_奇数页"/>
    <w:qFormat/>
    <w:rsid w:val="00244E68"/>
    <w:pPr>
      <w:spacing w:before="120"/>
      <w:ind w:right="198"/>
      <w:jc w:val="right"/>
    </w:pPr>
    <w:rPr>
      <w:rFonts w:ascii="宋体"/>
      <w:sz w:val="18"/>
      <w:szCs w:val="18"/>
    </w:rPr>
  </w:style>
  <w:style w:type="paragraph" w:customStyle="1" w:styleId="afff6">
    <w:name w:val="标准书眉_奇数页"/>
    <w:next w:val="afb"/>
    <w:qFormat/>
    <w:rsid w:val="00244E68"/>
    <w:pPr>
      <w:tabs>
        <w:tab w:val="center" w:pos="4154"/>
        <w:tab w:val="right" w:pos="8306"/>
      </w:tabs>
      <w:spacing w:after="220"/>
      <w:jc w:val="right"/>
    </w:pPr>
    <w:rPr>
      <w:rFonts w:ascii="黑体" w:eastAsia="黑体"/>
      <w:sz w:val="21"/>
      <w:szCs w:val="21"/>
    </w:rPr>
  </w:style>
  <w:style w:type="paragraph" w:customStyle="1" w:styleId="a0">
    <w:name w:val="章标题"/>
    <w:next w:val="affa"/>
    <w:qFormat/>
    <w:rsid w:val="00244E68"/>
    <w:pPr>
      <w:numPr>
        <w:numId w:val="2"/>
      </w:numPr>
      <w:spacing w:beforeLines="100" w:afterLines="100"/>
      <w:ind w:left="0"/>
      <w:jc w:val="both"/>
      <w:outlineLvl w:val="1"/>
    </w:pPr>
    <w:rPr>
      <w:rFonts w:ascii="黑体" w:eastAsia="黑体"/>
      <w:sz w:val="21"/>
    </w:rPr>
  </w:style>
  <w:style w:type="paragraph" w:customStyle="1" w:styleId="a2">
    <w:name w:val="二级条标题"/>
    <w:basedOn w:val="a1"/>
    <w:next w:val="affa"/>
    <w:qFormat/>
    <w:rsid w:val="00244E68"/>
    <w:pPr>
      <w:numPr>
        <w:ilvl w:val="2"/>
      </w:numPr>
      <w:spacing w:before="50" w:after="50"/>
      <w:outlineLvl w:val="3"/>
    </w:pPr>
  </w:style>
  <w:style w:type="paragraph" w:customStyle="1" w:styleId="23">
    <w:name w:val="封面标准号2"/>
    <w:qFormat/>
    <w:rsid w:val="00244E68"/>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rsid w:val="00244E68"/>
    <w:pPr>
      <w:widowControl w:val="0"/>
      <w:numPr>
        <w:numId w:val="3"/>
      </w:numPr>
      <w:jc w:val="both"/>
    </w:pPr>
    <w:rPr>
      <w:rFonts w:ascii="宋体"/>
      <w:sz w:val="21"/>
    </w:rPr>
  </w:style>
  <w:style w:type="paragraph" w:customStyle="1" w:styleId="a9">
    <w:name w:val="列项●（二级）"/>
    <w:qFormat/>
    <w:rsid w:val="00244E68"/>
    <w:pPr>
      <w:numPr>
        <w:ilvl w:val="1"/>
        <w:numId w:val="3"/>
      </w:numPr>
      <w:tabs>
        <w:tab w:val="left" w:pos="840"/>
      </w:tabs>
      <w:jc w:val="both"/>
    </w:pPr>
    <w:rPr>
      <w:rFonts w:ascii="宋体"/>
      <w:sz w:val="21"/>
    </w:rPr>
  </w:style>
  <w:style w:type="paragraph" w:customStyle="1" w:styleId="afff7">
    <w:name w:val="目次、标准名称标题"/>
    <w:basedOn w:val="afb"/>
    <w:next w:val="affa"/>
    <w:qFormat/>
    <w:rsid w:val="00244E68"/>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fa"/>
    <w:qFormat/>
    <w:rsid w:val="00244E68"/>
    <w:pPr>
      <w:numPr>
        <w:ilvl w:val="3"/>
      </w:numPr>
      <w:outlineLvl w:val="4"/>
    </w:pPr>
  </w:style>
  <w:style w:type="paragraph" w:customStyle="1" w:styleId="afff8">
    <w:name w:val="示例"/>
    <w:next w:val="afff9"/>
    <w:qFormat/>
    <w:rsid w:val="00244E68"/>
    <w:pPr>
      <w:widowControl w:val="0"/>
      <w:ind w:firstLine="363"/>
      <w:jc w:val="both"/>
    </w:pPr>
    <w:rPr>
      <w:rFonts w:ascii="宋体"/>
      <w:sz w:val="18"/>
      <w:szCs w:val="18"/>
    </w:rPr>
  </w:style>
  <w:style w:type="paragraph" w:customStyle="1" w:styleId="afff9">
    <w:name w:val="示例内容"/>
    <w:qFormat/>
    <w:rsid w:val="00244E68"/>
    <w:pPr>
      <w:ind w:firstLineChars="200" w:firstLine="200"/>
    </w:pPr>
    <w:rPr>
      <w:rFonts w:ascii="宋体"/>
      <w:sz w:val="18"/>
      <w:szCs w:val="18"/>
    </w:rPr>
  </w:style>
  <w:style w:type="paragraph" w:customStyle="1" w:styleId="ad">
    <w:name w:val="数字编号列项（二级）"/>
    <w:qFormat/>
    <w:rsid w:val="00244E68"/>
    <w:pPr>
      <w:numPr>
        <w:ilvl w:val="1"/>
        <w:numId w:val="4"/>
      </w:numPr>
      <w:jc w:val="both"/>
    </w:pPr>
    <w:rPr>
      <w:rFonts w:ascii="宋体"/>
      <w:sz w:val="21"/>
    </w:rPr>
  </w:style>
  <w:style w:type="paragraph" w:customStyle="1" w:styleId="a4">
    <w:name w:val="四级条标题"/>
    <w:basedOn w:val="a3"/>
    <w:next w:val="affa"/>
    <w:qFormat/>
    <w:rsid w:val="00244E68"/>
    <w:pPr>
      <w:numPr>
        <w:ilvl w:val="4"/>
      </w:numPr>
      <w:outlineLvl w:val="5"/>
    </w:pPr>
  </w:style>
  <w:style w:type="paragraph" w:customStyle="1" w:styleId="a5">
    <w:name w:val="五级条标题"/>
    <w:basedOn w:val="a4"/>
    <w:next w:val="affa"/>
    <w:qFormat/>
    <w:rsid w:val="00244E68"/>
    <w:pPr>
      <w:numPr>
        <w:ilvl w:val="5"/>
      </w:numPr>
      <w:outlineLvl w:val="6"/>
    </w:pPr>
  </w:style>
  <w:style w:type="paragraph" w:customStyle="1" w:styleId="afffa">
    <w:name w:val="注："/>
    <w:next w:val="affa"/>
    <w:qFormat/>
    <w:rsid w:val="00244E68"/>
    <w:pPr>
      <w:widowControl w:val="0"/>
      <w:autoSpaceDE w:val="0"/>
      <w:autoSpaceDN w:val="0"/>
      <w:ind w:left="1356" w:hanging="363"/>
      <w:jc w:val="both"/>
    </w:pPr>
    <w:rPr>
      <w:rFonts w:ascii="宋体"/>
      <w:sz w:val="18"/>
      <w:szCs w:val="18"/>
    </w:rPr>
  </w:style>
  <w:style w:type="paragraph" w:customStyle="1" w:styleId="afffb">
    <w:name w:val="注×："/>
    <w:qFormat/>
    <w:rsid w:val="00244E68"/>
    <w:pPr>
      <w:widowControl w:val="0"/>
      <w:autoSpaceDE w:val="0"/>
      <w:autoSpaceDN w:val="0"/>
      <w:ind w:left="811" w:hanging="448"/>
      <w:jc w:val="both"/>
    </w:pPr>
    <w:rPr>
      <w:rFonts w:ascii="宋体"/>
      <w:sz w:val="18"/>
      <w:szCs w:val="18"/>
    </w:rPr>
  </w:style>
  <w:style w:type="paragraph" w:customStyle="1" w:styleId="ac">
    <w:name w:val="字母编号列项（一级）"/>
    <w:qFormat/>
    <w:rsid w:val="00244E68"/>
    <w:pPr>
      <w:numPr>
        <w:numId w:val="4"/>
      </w:numPr>
      <w:jc w:val="both"/>
    </w:pPr>
    <w:rPr>
      <w:rFonts w:ascii="宋体"/>
      <w:sz w:val="21"/>
    </w:rPr>
  </w:style>
  <w:style w:type="paragraph" w:customStyle="1" w:styleId="aa">
    <w:name w:val="列项◆（三级）"/>
    <w:basedOn w:val="afb"/>
    <w:qFormat/>
    <w:rsid w:val="00244E68"/>
    <w:pPr>
      <w:numPr>
        <w:ilvl w:val="2"/>
        <w:numId w:val="3"/>
      </w:numPr>
    </w:pPr>
    <w:rPr>
      <w:rFonts w:ascii="宋体"/>
      <w:szCs w:val="21"/>
    </w:rPr>
  </w:style>
  <w:style w:type="paragraph" w:customStyle="1" w:styleId="ae">
    <w:name w:val="编号列项（三级）"/>
    <w:qFormat/>
    <w:rsid w:val="00244E68"/>
    <w:pPr>
      <w:numPr>
        <w:ilvl w:val="2"/>
        <w:numId w:val="4"/>
      </w:numPr>
    </w:pPr>
    <w:rPr>
      <w:rFonts w:ascii="宋体"/>
      <w:sz w:val="21"/>
    </w:rPr>
  </w:style>
  <w:style w:type="paragraph" w:customStyle="1" w:styleId="afffc">
    <w:name w:val="示例×："/>
    <w:basedOn w:val="a0"/>
    <w:qFormat/>
    <w:rsid w:val="00244E68"/>
    <w:pPr>
      <w:numPr>
        <w:numId w:val="0"/>
      </w:numPr>
      <w:spacing w:beforeLines="0" w:afterLines="0"/>
      <w:ind w:firstLine="363"/>
      <w:outlineLvl w:val="9"/>
    </w:pPr>
    <w:rPr>
      <w:rFonts w:ascii="宋体" w:eastAsia="宋体"/>
      <w:sz w:val="18"/>
      <w:szCs w:val="18"/>
    </w:rPr>
  </w:style>
  <w:style w:type="paragraph" w:customStyle="1" w:styleId="afffd">
    <w:name w:val="二级无"/>
    <w:basedOn w:val="a2"/>
    <w:uiPriority w:val="99"/>
    <w:qFormat/>
    <w:rsid w:val="00244E68"/>
    <w:pPr>
      <w:spacing w:beforeLines="0" w:afterLines="0"/>
      <w:ind w:left="0"/>
    </w:pPr>
    <w:rPr>
      <w:rFonts w:ascii="宋体" w:eastAsia="宋体"/>
    </w:rPr>
  </w:style>
  <w:style w:type="paragraph" w:customStyle="1" w:styleId="afffe">
    <w:name w:val="注：（正文）"/>
    <w:basedOn w:val="afffa"/>
    <w:next w:val="affa"/>
    <w:qFormat/>
    <w:rsid w:val="00244E68"/>
  </w:style>
  <w:style w:type="paragraph" w:customStyle="1" w:styleId="a">
    <w:name w:val="注×：（正文）"/>
    <w:qFormat/>
    <w:rsid w:val="00244E68"/>
    <w:pPr>
      <w:numPr>
        <w:numId w:val="5"/>
      </w:numPr>
      <w:ind w:left="811"/>
      <w:jc w:val="both"/>
    </w:pPr>
    <w:rPr>
      <w:rFonts w:ascii="宋体"/>
      <w:sz w:val="18"/>
      <w:szCs w:val="18"/>
    </w:rPr>
  </w:style>
  <w:style w:type="paragraph" w:customStyle="1" w:styleId="affff">
    <w:name w:val="标准标志"/>
    <w:next w:val="afb"/>
    <w:qFormat/>
    <w:rsid w:val="00244E6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0">
    <w:name w:val="标准称谓"/>
    <w:next w:val="afb"/>
    <w:qFormat/>
    <w:rsid w:val="00244E68"/>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1">
    <w:name w:val="标准书脚_偶数页"/>
    <w:qFormat/>
    <w:rsid w:val="00244E68"/>
    <w:pPr>
      <w:spacing w:before="120"/>
      <w:ind w:left="221"/>
    </w:pPr>
    <w:rPr>
      <w:rFonts w:ascii="宋体"/>
      <w:sz w:val="18"/>
      <w:szCs w:val="18"/>
    </w:rPr>
  </w:style>
  <w:style w:type="paragraph" w:customStyle="1" w:styleId="affff2">
    <w:name w:val="标准书眉_偶数页"/>
    <w:basedOn w:val="afff6"/>
    <w:next w:val="afb"/>
    <w:qFormat/>
    <w:rsid w:val="00244E68"/>
    <w:pPr>
      <w:jc w:val="left"/>
    </w:pPr>
  </w:style>
  <w:style w:type="paragraph" w:customStyle="1" w:styleId="affff3">
    <w:name w:val="标准书眉一"/>
    <w:qFormat/>
    <w:rsid w:val="00244E68"/>
    <w:pPr>
      <w:jc w:val="both"/>
    </w:pPr>
  </w:style>
  <w:style w:type="paragraph" w:customStyle="1" w:styleId="affff4">
    <w:name w:val="参考文献"/>
    <w:basedOn w:val="afb"/>
    <w:next w:val="affa"/>
    <w:qFormat/>
    <w:rsid w:val="00244E68"/>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参考文献、索引标题"/>
    <w:basedOn w:val="afb"/>
    <w:next w:val="affa"/>
    <w:qFormat/>
    <w:rsid w:val="00244E68"/>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6">
    <w:name w:val="发布"/>
    <w:qFormat/>
    <w:rsid w:val="00244E68"/>
    <w:rPr>
      <w:rFonts w:ascii="黑体" w:eastAsia="黑体"/>
      <w:spacing w:val="85"/>
      <w:w w:val="100"/>
      <w:position w:val="3"/>
      <w:sz w:val="28"/>
      <w:szCs w:val="28"/>
    </w:rPr>
  </w:style>
  <w:style w:type="paragraph" w:customStyle="1" w:styleId="affff7">
    <w:name w:val="发布部门"/>
    <w:next w:val="affa"/>
    <w:qFormat/>
    <w:rsid w:val="00244E68"/>
    <w:pPr>
      <w:framePr w:w="7938" w:h="1134" w:hRule="exact" w:hSpace="125" w:vSpace="181" w:wrap="around" w:vAnchor="page" w:hAnchor="page" w:x="2150" w:y="14630" w:anchorLock="1"/>
      <w:jc w:val="center"/>
    </w:pPr>
    <w:rPr>
      <w:rFonts w:ascii="宋体"/>
      <w:b/>
      <w:spacing w:val="20"/>
      <w:w w:val="135"/>
      <w:sz w:val="28"/>
    </w:rPr>
  </w:style>
  <w:style w:type="paragraph" w:customStyle="1" w:styleId="affff8">
    <w:name w:val="发布日期"/>
    <w:qFormat/>
    <w:rsid w:val="00244E68"/>
    <w:pPr>
      <w:framePr w:w="3997" w:h="471" w:hRule="exact" w:vSpace="181" w:wrap="around" w:hAnchor="page" w:x="7089" w:y="14097" w:anchorLock="1"/>
    </w:pPr>
    <w:rPr>
      <w:rFonts w:eastAsia="黑体"/>
      <w:sz w:val="28"/>
    </w:rPr>
  </w:style>
  <w:style w:type="paragraph" w:customStyle="1" w:styleId="affff9">
    <w:name w:val="封面标准代替信息"/>
    <w:qFormat/>
    <w:rsid w:val="00244E68"/>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rsid w:val="00244E68"/>
    <w:pPr>
      <w:widowControl w:val="0"/>
      <w:kinsoku w:val="0"/>
      <w:overflowPunct w:val="0"/>
      <w:autoSpaceDE w:val="0"/>
      <w:autoSpaceDN w:val="0"/>
      <w:spacing w:before="308"/>
      <w:jc w:val="right"/>
      <w:textAlignment w:val="center"/>
    </w:pPr>
    <w:rPr>
      <w:sz w:val="28"/>
    </w:rPr>
  </w:style>
  <w:style w:type="paragraph" w:customStyle="1" w:styleId="affffa">
    <w:name w:val="封面标准名称"/>
    <w:qFormat/>
    <w:rsid w:val="00244E68"/>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b">
    <w:name w:val="封面标准英文名称"/>
    <w:basedOn w:val="affffa"/>
    <w:qFormat/>
    <w:rsid w:val="00244E68"/>
    <w:pPr>
      <w:framePr w:wrap="around"/>
      <w:spacing w:before="370" w:line="400" w:lineRule="exact"/>
    </w:pPr>
    <w:rPr>
      <w:rFonts w:ascii="Times New Roman"/>
      <w:sz w:val="28"/>
      <w:szCs w:val="28"/>
    </w:rPr>
  </w:style>
  <w:style w:type="paragraph" w:customStyle="1" w:styleId="affffc">
    <w:name w:val="封面一致性程度标识"/>
    <w:basedOn w:val="affffb"/>
    <w:qFormat/>
    <w:rsid w:val="00244E68"/>
    <w:pPr>
      <w:framePr w:wrap="around"/>
      <w:spacing w:before="440"/>
    </w:pPr>
    <w:rPr>
      <w:rFonts w:ascii="宋体" w:eastAsia="宋体"/>
    </w:rPr>
  </w:style>
  <w:style w:type="paragraph" w:customStyle="1" w:styleId="affffd">
    <w:name w:val="封面标准文稿类别"/>
    <w:basedOn w:val="affffc"/>
    <w:qFormat/>
    <w:rsid w:val="00244E68"/>
    <w:pPr>
      <w:framePr w:wrap="around"/>
      <w:spacing w:after="160" w:line="240" w:lineRule="auto"/>
    </w:pPr>
    <w:rPr>
      <w:sz w:val="24"/>
    </w:rPr>
  </w:style>
  <w:style w:type="paragraph" w:customStyle="1" w:styleId="affffe">
    <w:name w:val="封面标准文稿编辑信息"/>
    <w:basedOn w:val="affffd"/>
    <w:qFormat/>
    <w:rsid w:val="00244E68"/>
    <w:pPr>
      <w:framePr w:wrap="around"/>
      <w:spacing w:before="180" w:line="180" w:lineRule="exact"/>
    </w:pPr>
    <w:rPr>
      <w:sz w:val="21"/>
    </w:rPr>
  </w:style>
  <w:style w:type="paragraph" w:customStyle="1" w:styleId="afffff">
    <w:name w:val="封面正文"/>
    <w:qFormat/>
    <w:rsid w:val="00244E68"/>
    <w:pPr>
      <w:jc w:val="both"/>
    </w:pPr>
  </w:style>
  <w:style w:type="paragraph" w:customStyle="1" w:styleId="af2">
    <w:name w:val="附录标识"/>
    <w:basedOn w:val="afb"/>
    <w:next w:val="affa"/>
    <w:qFormat/>
    <w:rsid w:val="00244E68"/>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0">
    <w:name w:val="附录标题"/>
    <w:basedOn w:val="affa"/>
    <w:next w:val="affa"/>
    <w:qFormat/>
    <w:rsid w:val="00244E68"/>
    <w:pPr>
      <w:ind w:firstLineChars="0" w:firstLine="0"/>
      <w:jc w:val="center"/>
    </w:pPr>
    <w:rPr>
      <w:rFonts w:ascii="黑体" w:eastAsia="黑体"/>
    </w:rPr>
  </w:style>
  <w:style w:type="paragraph" w:customStyle="1" w:styleId="af">
    <w:name w:val="附录表标号"/>
    <w:basedOn w:val="afb"/>
    <w:next w:val="affa"/>
    <w:qFormat/>
    <w:rsid w:val="00244E68"/>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b"/>
    <w:next w:val="affa"/>
    <w:qFormat/>
    <w:rsid w:val="00244E68"/>
    <w:pPr>
      <w:numPr>
        <w:ilvl w:val="1"/>
        <w:numId w:val="7"/>
      </w:numPr>
      <w:tabs>
        <w:tab w:val="left" w:pos="180"/>
      </w:tabs>
      <w:spacing w:beforeLines="50" w:afterLines="50"/>
      <w:ind w:left="0" w:firstLine="0"/>
      <w:jc w:val="center"/>
    </w:pPr>
    <w:rPr>
      <w:rFonts w:ascii="黑体" w:eastAsia="黑体"/>
      <w:szCs w:val="21"/>
    </w:rPr>
  </w:style>
  <w:style w:type="paragraph" w:customStyle="1" w:styleId="af5">
    <w:name w:val="附录二级条标题"/>
    <w:basedOn w:val="afb"/>
    <w:next w:val="affa"/>
    <w:qFormat/>
    <w:rsid w:val="00244E68"/>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1">
    <w:name w:val="附录二级无"/>
    <w:basedOn w:val="af5"/>
    <w:qFormat/>
    <w:rsid w:val="00244E68"/>
    <w:pPr>
      <w:tabs>
        <w:tab w:val="clear" w:pos="360"/>
      </w:tabs>
      <w:spacing w:beforeLines="0" w:afterLines="0"/>
    </w:pPr>
    <w:rPr>
      <w:rFonts w:ascii="宋体" w:eastAsia="宋体"/>
      <w:szCs w:val="21"/>
    </w:rPr>
  </w:style>
  <w:style w:type="paragraph" w:customStyle="1" w:styleId="afffff2">
    <w:name w:val="附录公式"/>
    <w:basedOn w:val="affa"/>
    <w:next w:val="affa"/>
    <w:link w:val="Char9"/>
    <w:qFormat/>
    <w:rsid w:val="00244E68"/>
  </w:style>
  <w:style w:type="character" w:customStyle="1" w:styleId="Char9">
    <w:name w:val="附录公式 Char"/>
    <w:basedOn w:val="Char6"/>
    <w:link w:val="afffff2"/>
    <w:qFormat/>
    <w:rsid w:val="00244E68"/>
    <w:rPr>
      <w:rFonts w:ascii="宋体"/>
      <w:sz w:val="21"/>
      <w:lang w:val="en-US" w:eastAsia="zh-CN" w:bidi="ar-SA"/>
    </w:rPr>
  </w:style>
  <w:style w:type="paragraph" w:customStyle="1" w:styleId="afffff3">
    <w:name w:val="附录公式编号制表符"/>
    <w:basedOn w:val="afb"/>
    <w:next w:val="affa"/>
    <w:qFormat/>
    <w:rsid w:val="00244E68"/>
    <w:pPr>
      <w:widowControl/>
      <w:tabs>
        <w:tab w:val="center" w:pos="4201"/>
        <w:tab w:val="right" w:leader="dot" w:pos="9298"/>
      </w:tabs>
      <w:autoSpaceDE w:val="0"/>
      <w:autoSpaceDN w:val="0"/>
    </w:pPr>
    <w:rPr>
      <w:rFonts w:ascii="宋体"/>
      <w:kern w:val="0"/>
      <w:szCs w:val="20"/>
    </w:rPr>
  </w:style>
  <w:style w:type="paragraph" w:customStyle="1" w:styleId="af6">
    <w:name w:val="附录三级条标题"/>
    <w:basedOn w:val="af5"/>
    <w:next w:val="affa"/>
    <w:qFormat/>
    <w:rsid w:val="00244E68"/>
    <w:pPr>
      <w:numPr>
        <w:ilvl w:val="4"/>
      </w:numPr>
      <w:outlineLvl w:val="4"/>
    </w:pPr>
  </w:style>
  <w:style w:type="paragraph" w:customStyle="1" w:styleId="afffff4">
    <w:name w:val="附录三级无"/>
    <w:basedOn w:val="af6"/>
    <w:qFormat/>
    <w:rsid w:val="00244E68"/>
    <w:pPr>
      <w:tabs>
        <w:tab w:val="clear" w:pos="360"/>
      </w:tabs>
      <w:spacing w:beforeLines="0" w:afterLines="0"/>
    </w:pPr>
    <w:rPr>
      <w:rFonts w:ascii="宋体" w:eastAsia="宋体"/>
      <w:szCs w:val="21"/>
    </w:rPr>
  </w:style>
  <w:style w:type="paragraph" w:customStyle="1" w:styleId="afa">
    <w:name w:val="附录数字编号列项（二级）"/>
    <w:qFormat/>
    <w:rsid w:val="00244E68"/>
    <w:pPr>
      <w:numPr>
        <w:ilvl w:val="1"/>
        <w:numId w:val="8"/>
      </w:numPr>
    </w:pPr>
    <w:rPr>
      <w:rFonts w:ascii="宋体"/>
      <w:sz w:val="21"/>
    </w:rPr>
  </w:style>
  <w:style w:type="paragraph" w:customStyle="1" w:styleId="af7">
    <w:name w:val="附录四级条标题"/>
    <w:basedOn w:val="af6"/>
    <w:next w:val="affa"/>
    <w:qFormat/>
    <w:rsid w:val="00244E68"/>
    <w:pPr>
      <w:numPr>
        <w:ilvl w:val="5"/>
      </w:numPr>
      <w:outlineLvl w:val="5"/>
    </w:pPr>
  </w:style>
  <w:style w:type="paragraph" w:customStyle="1" w:styleId="afffff5">
    <w:name w:val="附录四级无"/>
    <w:basedOn w:val="af7"/>
    <w:qFormat/>
    <w:rsid w:val="00244E68"/>
    <w:pPr>
      <w:tabs>
        <w:tab w:val="clear" w:pos="360"/>
      </w:tabs>
      <w:spacing w:beforeLines="0" w:afterLines="0"/>
    </w:pPr>
    <w:rPr>
      <w:rFonts w:ascii="宋体" w:eastAsia="宋体"/>
      <w:szCs w:val="21"/>
    </w:rPr>
  </w:style>
  <w:style w:type="paragraph" w:customStyle="1" w:styleId="a6">
    <w:name w:val="附录图标号"/>
    <w:basedOn w:val="afb"/>
    <w:qFormat/>
    <w:rsid w:val="00244E68"/>
    <w:pPr>
      <w:keepNext/>
      <w:pageBreakBefore/>
      <w:widowControl/>
      <w:numPr>
        <w:numId w:val="9"/>
      </w:numPr>
      <w:spacing w:line="14" w:lineRule="exact"/>
      <w:ind w:left="0" w:firstLine="363"/>
      <w:jc w:val="center"/>
      <w:outlineLvl w:val="0"/>
    </w:pPr>
    <w:rPr>
      <w:color w:val="FFFFFF"/>
    </w:rPr>
  </w:style>
  <w:style w:type="paragraph" w:customStyle="1" w:styleId="a7">
    <w:name w:val="附录图标题"/>
    <w:basedOn w:val="afb"/>
    <w:next w:val="affa"/>
    <w:qFormat/>
    <w:rsid w:val="00244E68"/>
    <w:pPr>
      <w:numPr>
        <w:ilvl w:val="1"/>
        <w:numId w:val="9"/>
      </w:numPr>
      <w:tabs>
        <w:tab w:val="left" w:pos="363"/>
      </w:tabs>
      <w:spacing w:beforeLines="50" w:afterLines="50"/>
      <w:ind w:left="0" w:firstLine="0"/>
      <w:jc w:val="center"/>
    </w:pPr>
    <w:rPr>
      <w:rFonts w:ascii="黑体" w:eastAsia="黑体"/>
      <w:szCs w:val="21"/>
    </w:rPr>
  </w:style>
  <w:style w:type="paragraph" w:customStyle="1" w:styleId="af8">
    <w:name w:val="附录五级条标题"/>
    <w:basedOn w:val="af7"/>
    <w:next w:val="affa"/>
    <w:qFormat/>
    <w:rsid w:val="00244E68"/>
    <w:pPr>
      <w:numPr>
        <w:ilvl w:val="6"/>
      </w:numPr>
      <w:outlineLvl w:val="6"/>
    </w:pPr>
  </w:style>
  <w:style w:type="paragraph" w:customStyle="1" w:styleId="afffff6">
    <w:name w:val="附录五级无"/>
    <w:basedOn w:val="af8"/>
    <w:qFormat/>
    <w:rsid w:val="00244E68"/>
    <w:pPr>
      <w:tabs>
        <w:tab w:val="clear" w:pos="360"/>
      </w:tabs>
      <w:spacing w:beforeLines="0" w:afterLines="0"/>
    </w:pPr>
    <w:rPr>
      <w:rFonts w:ascii="宋体" w:eastAsia="宋体"/>
      <w:szCs w:val="21"/>
    </w:rPr>
  </w:style>
  <w:style w:type="paragraph" w:customStyle="1" w:styleId="af3">
    <w:name w:val="附录章标题"/>
    <w:next w:val="affa"/>
    <w:qFormat/>
    <w:rsid w:val="00244E68"/>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一级条标题"/>
    <w:basedOn w:val="af3"/>
    <w:next w:val="affa"/>
    <w:qFormat/>
    <w:rsid w:val="00244E68"/>
    <w:pPr>
      <w:numPr>
        <w:ilvl w:val="2"/>
      </w:numPr>
      <w:autoSpaceDN w:val="0"/>
      <w:spacing w:beforeLines="50" w:afterLines="50"/>
      <w:outlineLvl w:val="2"/>
    </w:pPr>
  </w:style>
  <w:style w:type="paragraph" w:customStyle="1" w:styleId="afffff7">
    <w:name w:val="附录一级无"/>
    <w:basedOn w:val="af4"/>
    <w:qFormat/>
    <w:rsid w:val="00244E68"/>
    <w:pPr>
      <w:tabs>
        <w:tab w:val="clear" w:pos="360"/>
      </w:tabs>
      <w:spacing w:beforeLines="0" w:afterLines="0"/>
    </w:pPr>
    <w:rPr>
      <w:rFonts w:ascii="宋体" w:eastAsia="宋体"/>
      <w:szCs w:val="21"/>
    </w:rPr>
  </w:style>
  <w:style w:type="paragraph" w:customStyle="1" w:styleId="af9">
    <w:name w:val="附录字母编号列项（一级）"/>
    <w:qFormat/>
    <w:rsid w:val="00244E68"/>
    <w:pPr>
      <w:numPr>
        <w:numId w:val="8"/>
      </w:numPr>
    </w:pPr>
    <w:rPr>
      <w:rFonts w:ascii="宋体"/>
      <w:sz w:val="21"/>
    </w:rPr>
  </w:style>
  <w:style w:type="paragraph" w:customStyle="1" w:styleId="afffff8">
    <w:name w:val="列项说明"/>
    <w:basedOn w:val="afb"/>
    <w:qFormat/>
    <w:rsid w:val="00244E68"/>
    <w:pPr>
      <w:adjustRightInd w:val="0"/>
      <w:spacing w:line="320" w:lineRule="exact"/>
      <w:ind w:leftChars="200" w:left="400" w:hangingChars="200" w:hanging="200"/>
      <w:jc w:val="left"/>
      <w:textAlignment w:val="baseline"/>
    </w:pPr>
    <w:rPr>
      <w:rFonts w:ascii="宋体"/>
      <w:kern w:val="0"/>
      <w:szCs w:val="20"/>
    </w:rPr>
  </w:style>
  <w:style w:type="paragraph" w:customStyle="1" w:styleId="afffff9">
    <w:name w:val="列项说明数字编号"/>
    <w:qFormat/>
    <w:rsid w:val="00244E68"/>
    <w:pPr>
      <w:ind w:leftChars="400" w:left="600" w:hangingChars="200" w:hanging="200"/>
    </w:pPr>
    <w:rPr>
      <w:rFonts w:ascii="宋体"/>
      <w:sz w:val="21"/>
    </w:rPr>
  </w:style>
  <w:style w:type="paragraph" w:customStyle="1" w:styleId="afffffa">
    <w:name w:val="目次、索引正文"/>
    <w:qFormat/>
    <w:rsid w:val="00244E68"/>
    <w:pPr>
      <w:spacing w:line="320" w:lineRule="exact"/>
      <w:jc w:val="both"/>
    </w:pPr>
    <w:rPr>
      <w:rFonts w:ascii="宋体"/>
      <w:sz w:val="21"/>
    </w:rPr>
  </w:style>
  <w:style w:type="paragraph" w:customStyle="1" w:styleId="afffffb">
    <w:name w:val="其他标准标志"/>
    <w:basedOn w:val="affff"/>
    <w:qFormat/>
    <w:rsid w:val="00244E68"/>
    <w:pPr>
      <w:framePr w:w="6101" w:wrap="around" w:vAnchor="page" w:hAnchor="page" w:x="4673" w:y="942"/>
    </w:pPr>
    <w:rPr>
      <w:w w:val="130"/>
    </w:rPr>
  </w:style>
  <w:style w:type="paragraph" w:customStyle="1" w:styleId="afffffc">
    <w:name w:val="其他标准称谓"/>
    <w:next w:val="afb"/>
    <w:qFormat/>
    <w:rsid w:val="00244E68"/>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d">
    <w:name w:val="其他发布部门"/>
    <w:basedOn w:val="affff7"/>
    <w:qFormat/>
    <w:rsid w:val="00244E68"/>
    <w:pPr>
      <w:framePr w:wrap="around" w:y="15310"/>
      <w:spacing w:line="0" w:lineRule="atLeast"/>
    </w:pPr>
    <w:rPr>
      <w:rFonts w:ascii="黑体" w:eastAsia="黑体"/>
      <w:b w:val="0"/>
    </w:rPr>
  </w:style>
  <w:style w:type="paragraph" w:customStyle="1" w:styleId="afffffe">
    <w:name w:val="前言、引言标题"/>
    <w:next w:val="affa"/>
    <w:qFormat/>
    <w:rsid w:val="00244E68"/>
    <w:pPr>
      <w:keepNext/>
      <w:pageBreakBefore/>
      <w:shd w:val="clear" w:color="FFFFFF" w:fill="FFFFFF"/>
      <w:spacing w:before="640" w:after="560"/>
      <w:jc w:val="center"/>
      <w:outlineLvl w:val="0"/>
    </w:pPr>
    <w:rPr>
      <w:rFonts w:ascii="黑体" w:eastAsia="黑体"/>
      <w:sz w:val="32"/>
    </w:rPr>
  </w:style>
  <w:style w:type="paragraph" w:customStyle="1" w:styleId="affffff">
    <w:name w:val="三级无"/>
    <w:basedOn w:val="a3"/>
    <w:qFormat/>
    <w:rsid w:val="00244E68"/>
    <w:pPr>
      <w:spacing w:beforeLines="0" w:afterLines="0"/>
    </w:pPr>
    <w:rPr>
      <w:rFonts w:ascii="宋体" w:eastAsia="宋体"/>
    </w:rPr>
  </w:style>
  <w:style w:type="paragraph" w:customStyle="1" w:styleId="affffff0">
    <w:name w:val="实施日期"/>
    <w:basedOn w:val="affff8"/>
    <w:qFormat/>
    <w:rsid w:val="00244E68"/>
    <w:pPr>
      <w:framePr w:wrap="around" w:vAnchor="page" w:hAnchor="text"/>
      <w:jc w:val="right"/>
    </w:pPr>
  </w:style>
  <w:style w:type="paragraph" w:customStyle="1" w:styleId="affffff1">
    <w:name w:val="示例后文字"/>
    <w:basedOn w:val="affa"/>
    <w:next w:val="affa"/>
    <w:qFormat/>
    <w:rsid w:val="00244E68"/>
    <w:pPr>
      <w:ind w:firstLine="360"/>
    </w:pPr>
    <w:rPr>
      <w:sz w:val="18"/>
    </w:rPr>
  </w:style>
  <w:style w:type="paragraph" w:customStyle="1" w:styleId="affffff2">
    <w:name w:val="首示例"/>
    <w:next w:val="affa"/>
    <w:link w:val="Chara"/>
    <w:qFormat/>
    <w:rsid w:val="00244E68"/>
    <w:pPr>
      <w:tabs>
        <w:tab w:val="left" w:pos="360"/>
      </w:tabs>
    </w:pPr>
    <w:rPr>
      <w:rFonts w:ascii="宋体" w:hAnsi="宋体"/>
      <w:kern w:val="2"/>
      <w:sz w:val="18"/>
      <w:szCs w:val="18"/>
    </w:rPr>
  </w:style>
  <w:style w:type="character" w:customStyle="1" w:styleId="Chara">
    <w:name w:val="首示例 Char"/>
    <w:link w:val="affffff2"/>
    <w:qFormat/>
    <w:rsid w:val="00244E68"/>
    <w:rPr>
      <w:rFonts w:ascii="宋体" w:hAnsi="宋体"/>
      <w:kern w:val="2"/>
      <w:sz w:val="18"/>
      <w:szCs w:val="18"/>
    </w:rPr>
  </w:style>
  <w:style w:type="paragraph" w:customStyle="1" w:styleId="affffff3">
    <w:name w:val="四级无"/>
    <w:basedOn w:val="a4"/>
    <w:qFormat/>
    <w:rsid w:val="00244E68"/>
    <w:pPr>
      <w:spacing w:beforeLines="0" w:afterLines="0"/>
    </w:pPr>
    <w:rPr>
      <w:rFonts w:ascii="宋体" w:eastAsia="宋体"/>
    </w:rPr>
  </w:style>
  <w:style w:type="paragraph" w:customStyle="1" w:styleId="affffff4">
    <w:name w:val="条文脚注"/>
    <w:basedOn w:val="ab"/>
    <w:qFormat/>
    <w:rsid w:val="00244E68"/>
    <w:pPr>
      <w:numPr>
        <w:numId w:val="0"/>
      </w:numPr>
      <w:jc w:val="both"/>
    </w:pPr>
  </w:style>
  <w:style w:type="paragraph" w:customStyle="1" w:styleId="affffff5">
    <w:name w:val="图标脚注说明"/>
    <w:basedOn w:val="affa"/>
    <w:qFormat/>
    <w:rsid w:val="00244E68"/>
    <w:pPr>
      <w:ind w:left="840" w:firstLineChars="0" w:hanging="420"/>
    </w:pPr>
    <w:rPr>
      <w:sz w:val="18"/>
      <w:szCs w:val="18"/>
    </w:rPr>
  </w:style>
  <w:style w:type="paragraph" w:customStyle="1" w:styleId="affffff6">
    <w:name w:val="图表脚注说明"/>
    <w:basedOn w:val="afb"/>
    <w:qFormat/>
    <w:rsid w:val="00244E68"/>
    <w:pPr>
      <w:ind w:left="544" w:hanging="181"/>
    </w:pPr>
    <w:rPr>
      <w:rFonts w:ascii="宋体"/>
      <w:sz w:val="18"/>
      <w:szCs w:val="18"/>
    </w:rPr>
  </w:style>
  <w:style w:type="paragraph" w:customStyle="1" w:styleId="affffff7">
    <w:name w:val="图的脚注"/>
    <w:next w:val="affa"/>
    <w:qFormat/>
    <w:rsid w:val="00244E68"/>
    <w:pPr>
      <w:widowControl w:val="0"/>
      <w:ind w:leftChars="200" w:left="840" w:hangingChars="200" w:hanging="420"/>
      <w:jc w:val="both"/>
    </w:pPr>
    <w:rPr>
      <w:rFonts w:ascii="宋体"/>
      <w:sz w:val="18"/>
    </w:rPr>
  </w:style>
  <w:style w:type="paragraph" w:customStyle="1" w:styleId="affffff8">
    <w:name w:val="文献分类号"/>
    <w:qFormat/>
    <w:rsid w:val="00244E68"/>
    <w:pPr>
      <w:framePr w:hSpace="180" w:vSpace="180" w:wrap="around" w:hAnchor="margin" w:y="1" w:anchorLock="1"/>
      <w:widowControl w:val="0"/>
      <w:textAlignment w:val="center"/>
    </w:pPr>
    <w:rPr>
      <w:rFonts w:ascii="黑体" w:eastAsia="黑体"/>
      <w:sz w:val="21"/>
      <w:szCs w:val="21"/>
    </w:rPr>
  </w:style>
  <w:style w:type="paragraph" w:customStyle="1" w:styleId="affffff9">
    <w:name w:val="五级无"/>
    <w:basedOn w:val="a5"/>
    <w:qFormat/>
    <w:rsid w:val="00244E68"/>
    <w:pPr>
      <w:spacing w:beforeLines="0" w:afterLines="0"/>
    </w:pPr>
    <w:rPr>
      <w:rFonts w:ascii="宋体" w:eastAsia="宋体"/>
    </w:rPr>
  </w:style>
  <w:style w:type="paragraph" w:customStyle="1" w:styleId="affffffa">
    <w:name w:val="一级无"/>
    <w:basedOn w:val="a1"/>
    <w:qFormat/>
    <w:rsid w:val="00244E68"/>
    <w:pPr>
      <w:spacing w:beforeLines="0" w:afterLines="0"/>
    </w:pPr>
    <w:rPr>
      <w:rFonts w:ascii="宋体" w:eastAsia="宋体"/>
    </w:rPr>
  </w:style>
  <w:style w:type="paragraph" w:customStyle="1" w:styleId="af1">
    <w:name w:val="正文表标题"/>
    <w:next w:val="affa"/>
    <w:qFormat/>
    <w:rsid w:val="00244E68"/>
    <w:pPr>
      <w:numPr>
        <w:numId w:val="10"/>
      </w:numPr>
      <w:tabs>
        <w:tab w:val="left" w:pos="360"/>
      </w:tabs>
      <w:spacing w:beforeLines="50" w:afterLines="50"/>
      <w:jc w:val="center"/>
    </w:pPr>
    <w:rPr>
      <w:rFonts w:ascii="黑体" w:eastAsia="黑体"/>
      <w:sz w:val="21"/>
    </w:rPr>
  </w:style>
  <w:style w:type="paragraph" w:customStyle="1" w:styleId="affffffb">
    <w:name w:val="正文公式编号制表符"/>
    <w:basedOn w:val="affa"/>
    <w:next w:val="affa"/>
    <w:qFormat/>
    <w:rsid w:val="00244E68"/>
    <w:pPr>
      <w:ind w:firstLineChars="0" w:firstLine="0"/>
    </w:pPr>
  </w:style>
  <w:style w:type="paragraph" w:customStyle="1" w:styleId="affffffc">
    <w:name w:val="正文图标题"/>
    <w:next w:val="affa"/>
    <w:uiPriority w:val="99"/>
    <w:qFormat/>
    <w:rsid w:val="00244E68"/>
    <w:pPr>
      <w:tabs>
        <w:tab w:val="left" w:pos="360"/>
      </w:tabs>
      <w:spacing w:beforeLines="50" w:afterLines="50"/>
      <w:jc w:val="center"/>
    </w:pPr>
    <w:rPr>
      <w:rFonts w:ascii="黑体" w:eastAsia="黑体"/>
      <w:sz w:val="21"/>
    </w:rPr>
  </w:style>
  <w:style w:type="paragraph" w:customStyle="1" w:styleId="affffffd">
    <w:name w:val="终结线"/>
    <w:basedOn w:val="afb"/>
    <w:qFormat/>
    <w:rsid w:val="00244E68"/>
    <w:pPr>
      <w:framePr w:hSpace="181" w:vSpace="181" w:wrap="around" w:vAnchor="text" w:hAnchor="margin" w:xAlign="center" w:y="285"/>
    </w:pPr>
  </w:style>
  <w:style w:type="paragraph" w:customStyle="1" w:styleId="affffffe">
    <w:name w:val="其他发布日期"/>
    <w:basedOn w:val="affff8"/>
    <w:qFormat/>
    <w:rsid w:val="00244E68"/>
    <w:pPr>
      <w:framePr w:wrap="around" w:vAnchor="page" w:hAnchor="text" w:x="1419"/>
    </w:pPr>
  </w:style>
  <w:style w:type="paragraph" w:customStyle="1" w:styleId="afffffff">
    <w:name w:val="其他实施日期"/>
    <w:basedOn w:val="affffff0"/>
    <w:qFormat/>
    <w:rsid w:val="00244E68"/>
    <w:pPr>
      <w:framePr w:wrap="around"/>
    </w:pPr>
  </w:style>
  <w:style w:type="paragraph" w:customStyle="1" w:styleId="24">
    <w:name w:val="封面标准名称2"/>
    <w:basedOn w:val="affffa"/>
    <w:qFormat/>
    <w:rsid w:val="00244E68"/>
    <w:pPr>
      <w:framePr w:wrap="around" w:y="4469"/>
      <w:spacing w:beforeLines="630"/>
    </w:pPr>
  </w:style>
  <w:style w:type="paragraph" w:customStyle="1" w:styleId="25">
    <w:name w:val="封面标准英文名称2"/>
    <w:basedOn w:val="affffb"/>
    <w:qFormat/>
    <w:rsid w:val="00244E68"/>
    <w:pPr>
      <w:framePr w:wrap="around" w:y="4469"/>
    </w:pPr>
  </w:style>
  <w:style w:type="paragraph" w:customStyle="1" w:styleId="26">
    <w:name w:val="封面一致性程度标识2"/>
    <w:basedOn w:val="affffc"/>
    <w:qFormat/>
    <w:rsid w:val="00244E68"/>
    <w:pPr>
      <w:framePr w:wrap="around" w:y="4469"/>
    </w:pPr>
  </w:style>
  <w:style w:type="paragraph" w:customStyle="1" w:styleId="27">
    <w:name w:val="封面标准文稿类别2"/>
    <w:basedOn w:val="affffd"/>
    <w:qFormat/>
    <w:rsid w:val="00244E68"/>
    <w:pPr>
      <w:framePr w:wrap="around" w:y="4469"/>
    </w:pPr>
  </w:style>
  <w:style w:type="paragraph" w:customStyle="1" w:styleId="28">
    <w:name w:val="封面标准文稿编辑信息2"/>
    <w:basedOn w:val="affffe"/>
    <w:qFormat/>
    <w:rsid w:val="00244E68"/>
    <w:pPr>
      <w:framePr w:wrap="around" w:y="4469"/>
    </w:pPr>
  </w:style>
  <w:style w:type="character" w:customStyle="1" w:styleId="Char3">
    <w:name w:val="批注框文本 Char"/>
    <w:link w:val="aff6"/>
    <w:uiPriority w:val="99"/>
    <w:rsid w:val="00244E68"/>
    <w:rPr>
      <w:kern w:val="2"/>
      <w:sz w:val="18"/>
      <w:szCs w:val="18"/>
    </w:rPr>
  </w:style>
  <w:style w:type="character" w:customStyle="1" w:styleId="Char">
    <w:name w:val="批注文字 Char"/>
    <w:link w:val="aff1"/>
    <w:uiPriority w:val="99"/>
    <w:qFormat/>
    <w:rsid w:val="00244E68"/>
    <w:rPr>
      <w:kern w:val="2"/>
      <w:sz w:val="21"/>
      <w:szCs w:val="24"/>
    </w:rPr>
  </w:style>
  <w:style w:type="character" w:customStyle="1" w:styleId="Char7">
    <w:name w:val="批注主题 Char"/>
    <w:link w:val="affc"/>
    <w:uiPriority w:val="99"/>
    <w:qFormat/>
    <w:rsid w:val="00244E68"/>
    <w:rPr>
      <w:b/>
      <w:bCs/>
      <w:kern w:val="2"/>
      <w:sz w:val="21"/>
      <w:szCs w:val="24"/>
    </w:rPr>
  </w:style>
  <w:style w:type="character" w:customStyle="1" w:styleId="Char2">
    <w:name w:val="日期 Char"/>
    <w:link w:val="aff4"/>
    <w:uiPriority w:val="99"/>
    <w:qFormat/>
    <w:rsid w:val="00244E68"/>
    <w:rPr>
      <w:kern w:val="2"/>
      <w:sz w:val="21"/>
      <w:szCs w:val="24"/>
    </w:rPr>
  </w:style>
  <w:style w:type="paragraph" w:customStyle="1" w:styleId="msonormal0">
    <w:name w:val="msonormal"/>
    <w:basedOn w:val="afb"/>
    <w:qFormat/>
    <w:rsid w:val="00244E68"/>
    <w:pPr>
      <w:widowControl/>
      <w:spacing w:before="100" w:beforeAutospacing="1" w:after="100" w:afterAutospacing="1"/>
      <w:jc w:val="left"/>
    </w:pPr>
    <w:rPr>
      <w:rFonts w:ascii="宋体" w:hAnsi="宋体" w:cs="宋体"/>
      <w:kern w:val="0"/>
      <w:sz w:val="24"/>
    </w:rPr>
  </w:style>
  <w:style w:type="paragraph" w:customStyle="1" w:styleId="font7">
    <w:name w:val="font7"/>
    <w:basedOn w:val="afb"/>
    <w:qFormat/>
    <w:rsid w:val="00244E68"/>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afb"/>
    <w:qFormat/>
    <w:rsid w:val="00244E68"/>
    <w:pPr>
      <w:widowControl/>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fb"/>
    <w:qFormat/>
    <w:rsid w:val="00244E68"/>
    <w:pPr>
      <w:widowControl/>
      <w:spacing w:before="100" w:beforeAutospacing="1" w:after="100" w:afterAutospacing="1"/>
      <w:jc w:val="left"/>
    </w:pPr>
    <w:rPr>
      <w:rFonts w:ascii="宋体" w:hAnsi="宋体" w:cs="宋体"/>
      <w:color w:val="000000"/>
      <w:kern w:val="0"/>
      <w:sz w:val="18"/>
      <w:szCs w:val="18"/>
    </w:rPr>
  </w:style>
  <w:style w:type="paragraph" w:customStyle="1" w:styleId="font32">
    <w:name w:val="font32"/>
    <w:basedOn w:val="afb"/>
    <w:qFormat/>
    <w:rsid w:val="00244E68"/>
    <w:pPr>
      <w:widowControl/>
      <w:spacing w:before="100" w:beforeAutospacing="1" w:after="100" w:afterAutospacing="1"/>
      <w:jc w:val="left"/>
    </w:pPr>
    <w:rPr>
      <w:rFonts w:ascii="宋体" w:hAnsi="宋体" w:cs="宋体"/>
      <w:color w:val="000000"/>
      <w:kern w:val="0"/>
      <w:sz w:val="18"/>
      <w:szCs w:val="18"/>
    </w:rPr>
  </w:style>
  <w:style w:type="paragraph" w:customStyle="1" w:styleId="xl66">
    <w:name w:val="xl66"/>
    <w:basedOn w:val="afb"/>
    <w:qFormat/>
    <w:rsid w:val="00244E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fb"/>
    <w:qFormat/>
    <w:rsid w:val="00244E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2">
    <w:name w:val="xl102"/>
    <w:basedOn w:val="afb"/>
    <w:qFormat/>
    <w:rsid w:val="00244E6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3">
    <w:name w:val="xl103"/>
    <w:basedOn w:val="afb"/>
    <w:qFormat/>
    <w:rsid w:val="00244E6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fb"/>
    <w:qFormat/>
    <w:rsid w:val="00244E68"/>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5">
    <w:name w:val="xl105"/>
    <w:basedOn w:val="afb"/>
    <w:qFormat/>
    <w:rsid w:val="00244E68"/>
    <w:pPr>
      <w:widowControl/>
      <w:pBdr>
        <w:top w:val="single" w:sz="4"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106">
    <w:name w:val="xl106"/>
    <w:basedOn w:val="afb"/>
    <w:qFormat/>
    <w:rsid w:val="00244E68"/>
    <w:pPr>
      <w:widowControl/>
      <w:pBdr>
        <w:top w:val="single" w:sz="4" w:space="0" w:color="auto"/>
      </w:pBdr>
      <w:spacing w:before="100" w:beforeAutospacing="1" w:after="100" w:afterAutospacing="1"/>
      <w:jc w:val="center"/>
    </w:pPr>
    <w:rPr>
      <w:rFonts w:ascii="宋体" w:hAnsi="宋体" w:cs="宋体"/>
      <w:kern w:val="0"/>
      <w:sz w:val="18"/>
      <w:szCs w:val="18"/>
    </w:rPr>
  </w:style>
  <w:style w:type="paragraph" w:customStyle="1" w:styleId="xl107">
    <w:name w:val="xl107"/>
    <w:basedOn w:val="afb"/>
    <w:qFormat/>
    <w:rsid w:val="00244E6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8">
    <w:name w:val="xl108"/>
    <w:basedOn w:val="afb"/>
    <w:qFormat/>
    <w:rsid w:val="00244E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3">
    <w:name w:val="xl113"/>
    <w:basedOn w:val="afb"/>
    <w:qFormat/>
    <w:rsid w:val="00244E6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14">
    <w:name w:val="xl114"/>
    <w:basedOn w:val="afb"/>
    <w:qFormat/>
    <w:rsid w:val="00244E68"/>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15">
    <w:name w:val="xl115"/>
    <w:basedOn w:val="afb"/>
    <w:qFormat/>
    <w:rsid w:val="00244E6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font71">
    <w:name w:val="font71"/>
    <w:qFormat/>
    <w:rsid w:val="00244E68"/>
    <w:rPr>
      <w:rFonts w:ascii="宋体" w:eastAsia="宋体" w:hAnsi="宋体" w:hint="eastAsia"/>
      <w:color w:val="000000"/>
      <w:sz w:val="18"/>
      <w:szCs w:val="18"/>
      <w:u w:val="none"/>
    </w:rPr>
  </w:style>
  <w:style w:type="character" w:customStyle="1" w:styleId="font81">
    <w:name w:val="font81"/>
    <w:qFormat/>
    <w:rsid w:val="00244E68"/>
    <w:rPr>
      <w:rFonts w:ascii="宋体" w:eastAsia="宋体" w:hAnsi="宋体" w:hint="eastAsia"/>
      <w:color w:val="000000"/>
      <w:sz w:val="18"/>
      <w:szCs w:val="18"/>
      <w:u w:val="none"/>
    </w:rPr>
  </w:style>
  <w:style w:type="character" w:customStyle="1" w:styleId="font101">
    <w:name w:val="font101"/>
    <w:qFormat/>
    <w:rsid w:val="00244E68"/>
    <w:rPr>
      <w:rFonts w:ascii="宋体" w:eastAsia="宋体" w:hAnsi="宋体" w:hint="eastAsia"/>
      <w:color w:val="000000"/>
      <w:sz w:val="18"/>
      <w:szCs w:val="18"/>
      <w:u w:val="none"/>
    </w:rPr>
  </w:style>
  <w:style w:type="character" w:customStyle="1" w:styleId="font321">
    <w:name w:val="font321"/>
    <w:qFormat/>
    <w:rsid w:val="00244E68"/>
    <w:rPr>
      <w:rFonts w:ascii="宋体" w:eastAsia="宋体" w:hAnsi="宋体" w:hint="eastAsia"/>
      <w:color w:val="000000"/>
      <w:sz w:val="18"/>
      <w:szCs w:val="18"/>
      <w:u w:val="none"/>
    </w:rPr>
  </w:style>
  <w:style w:type="character" w:customStyle="1" w:styleId="font91">
    <w:name w:val="font91"/>
    <w:qFormat/>
    <w:rsid w:val="00244E68"/>
    <w:rPr>
      <w:rFonts w:ascii="宋体" w:eastAsia="宋体" w:hAnsi="宋体" w:hint="eastAsia"/>
      <w:color w:val="000000"/>
      <w:sz w:val="18"/>
      <w:szCs w:val="18"/>
      <w:u w:val="none"/>
    </w:rPr>
  </w:style>
  <w:style w:type="character" w:customStyle="1" w:styleId="font311">
    <w:name w:val="font311"/>
    <w:qFormat/>
    <w:rsid w:val="00244E68"/>
    <w:rPr>
      <w:rFonts w:ascii="宋体" w:eastAsia="宋体" w:hAnsi="宋体" w:hint="eastAsia"/>
      <w:color w:val="000000"/>
      <w:sz w:val="18"/>
      <w:szCs w:val="18"/>
      <w:u w:val="none"/>
    </w:rPr>
  </w:style>
  <w:style w:type="paragraph" w:customStyle="1" w:styleId="xl72">
    <w:name w:val="xl72"/>
    <w:basedOn w:val="afb"/>
    <w:qFormat/>
    <w:rsid w:val="00244E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6">
    <w:name w:val="xl76"/>
    <w:basedOn w:val="afb"/>
    <w:qFormat/>
    <w:rsid w:val="00244E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8">
    <w:name w:val="xl78"/>
    <w:basedOn w:val="afb"/>
    <w:qFormat/>
    <w:rsid w:val="00244E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7">
    <w:name w:val="xl87"/>
    <w:basedOn w:val="afb"/>
    <w:qFormat/>
    <w:rsid w:val="00244E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
    <w:name w:val="xl88"/>
    <w:basedOn w:val="afb"/>
    <w:qFormat/>
    <w:rsid w:val="00244E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0">
    <w:name w:val="xl90"/>
    <w:basedOn w:val="afb"/>
    <w:qFormat/>
    <w:rsid w:val="00244E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2">
    <w:name w:val="xl92"/>
    <w:basedOn w:val="afb"/>
    <w:qFormat/>
    <w:rsid w:val="00244E6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4">
    <w:name w:val="xl94"/>
    <w:basedOn w:val="afb"/>
    <w:qFormat/>
    <w:rsid w:val="00244E6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7">
    <w:name w:val="xl97"/>
    <w:basedOn w:val="afb"/>
    <w:qFormat/>
    <w:rsid w:val="00244E6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8">
    <w:name w:val="xl118"/>
    <w:basedOn w:val="afb"/>
    <w:qFormat/>
    <w:rsid w:val="00244E6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1">
    <w:name w:val="xl121"/>
    <w:basedOn w:val="afb"/>
    <w:qFormat/>
    <w:rsid w:val="00244E6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22">
    <w:name w:val="xl122"/>
    <w:basedOn w:val="afb"/>
    <w:qFormat/>
    <w:rsid w:val="00244E68"/>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fb"/>
    <w:qFormat/>
    <w:rsid w:val="00244E6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4">
    <w:name w:val="xl124"/>
    <w:basedOn w:val="afb"/>
    <w:qFormat/>
    <w:rsid w:val="00244E6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25">
    <w:name w:val="xl125"/>
    <w:basedOn w:val="afb"/>
    <w:qFormat/>
    <w:rsid w:val="00244E68"/>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26">
    <w:name w:val="xl126"/>
    <w:basedOn w:val="afb"/>
    <w:qFormat/>
    <w:rsid w:val="00244E6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styleId="afffffff0">
    <w:name w:val="Placeholder Text"/>
    <w:uiPriority w:val="99"/>
    <w:semiHidden/>
    <w:qFormat/>
    <w:rsid w:val="00244E68"/>
    <w:rPr>
      <w:color w:val="808080"/>
    </w:rPr>
  </w:style>
  <w:style w:type="character" w:customStyle="1" w:styleId="Char4">
    <w:name w:val="页脚 Char"/>
    <w:basedOn w:val="afc"/>
    <w:link w:val="aff7"/>
    <w:uiPriority w:val="99"/>
    <w:qFormat/>
    <w:rsid w:val="00244E68"/>
    <w:rPr>
      <w:kern w:val="2"/>
      <w:sz w:val="18"/>
      <w:szCs w:val="18"/>
    </w:rPr>
  </w:style>
  <w:style w:type="character" w:customStyle="1" w:styleId="Char5">
    <w:name w:val="页眉 Char"/>
    <w:basedOn w:val="afc"/>
    <w:link w:val="aff8"/>
    <w:uiPriority w:val="99"/>
    <w:qFormat/>
    <w:rsid w:val="00244E68"/>
    <w:rPr>
      <w:kern w:val="2"/>
      <w:sz w:val="18"/>
      <w:szCs w:val="18"/>
    </w:rPr>
  </w:style>
  <w:style w:type="character" w:customStyle="1" w:styleId="1Char">
    <w:name w:val="标题 1 Char"/>
    <w:basedOn w:val="afc"/>
    <w:link w:val="1"/>
    <w:qFormat/>
    <w:rsid w:val="00244E68"/>
    <w:rPr>
      <w:b/>
      <w:bCs/>
      <w:kern w:val="44"/>
      <w:sz w:val="44"/>
      <w:szCs w:val="44"/>
    </w:rPr>
  </w:style>
  <w:style w:type="character" w:customStyle="1" w:styleId="2Char">
    <w:name w:val="标题 2 Char"/>
    <w:basedOn w:val="afc"/>
    <w:link w:val="2"/>
    <w:semiHidden/>
    <w:qFormat/>
    <w:rsid w:val="00244E68"/>
    <w:rPr>
      <w:rFonts w:asciiTheme="majorHAnsi" w:eastAsiaTheme="majorEastAsia" w:hAnsiTheme="majorHAnsi" w:cstheme="majorBidi"/>
      <w:b/>
      <w:bCs/>
      <w:kern w:val="2"/>
      <w:sz w:val="32"/>
      <w:szCs w:val="32"/>
    </w:rPr>
  </w:style>
  <w:style w:type="character" w:customStyle="1" w:styleId="3Char">
    <w:name w:val="标题 3 Char"/>
    <w:basedOn w:val="afc"/>
    <w:link w:val="3"/>
    <w:semiHidden/>
    <w:qFormat/>
    <w:rsid w:val="00244E68"/>
    <w:rPr>
      <w:b/>
      <w:bCs/>
      <w:kern w:val="2"/>
      <w:sz w:val="32"/>
      <w:szCs w:val="32"/>
    </w:rPr>
  </w:style>
  <w:style w:type="character" w:customStyle="1" w:styleId="13">
    <w:name w:val="访问过的超链接1"/>
    <w:qFormat/>
    <w:rsid w:val="00244E68"/>
    <w:rPr>
      <w:color w:val="800080"/>
      <w:u w:val="single"/>
    </w:rPr>
  </w:style>
  <w:style w:type="paragraph" w:customStyle="1" w:styleId="14">
    <w:name w:val="列出段落1"/>
    <w:basedOn w:val="afb"/>
    <w:qFormat/>
    <w:rsid w:val="00244E68"/>
    <w:pPr>
      <w:ind w:firstLineChars="200" w:firstLine="420"/>
    </w:pPr>
    <w:rPr>
      <w:rFonts w:ascii="Calibri" w:hAnsi="Calibri" w:cs="Calibri"/>
      <w:szCs w:val="21"/>
    </w:rPr>
  </w:style>
  <w:style w:type="paragraph" w:customStyle="1" w:styleId="TOC1">
    <w:name w:val="TOC 标题1"/>
    <w:basedOn w:val="1"/>
    <w:next w:val="afb"/>
    <w:uiPriority w:val="39"/>
    <w:unhideWhenUsed/>
    <w:qFormat/>
    <w:rsid w:val="00244E68"/>
    <w:pPr>
      <w:widowControl/>
      <w:spacing w:before="480" w:after="0" w:line="276" w:lineRule="auto"/>
      <w:jc w:val="left"/>
      <w:outlineLvl w:val="9"/>
    </w:pPr>
    <w:rPr>
      <w:rFonts w:ascii="Cambria" w:hAnsi="Cambria"/>
      <w:color w:val="365F91"/>
      <w:kern w:val="0"/>
      <w:sz w:val="28"/>
      <w:szCs w:val="28"/>
    </w:rPr>
  </w:style>
  <w:style w:type="paragraph" w:styleId="afffffff1">
    <w:name w:val="List Paragraph"/>
    <w:basedOn w:val="afb"/>
    <w:uiPriority w:val="34"/>
    <w:qFormat/>
    <w:rsid w:val="00244E68"/>
    <w:pPr>
      <w:ind w:firstLineChars="200" w:firstLine="420"/>
    </w:pPr>
  </w:style>
  <w:style w:type="character" w:customStyle="1" w:styleId="3Char0">
    <w:name w:val="正文文本 3 Char"/>
    <w:basedOn w:val="afc"/>
    <w:link w:val="30"/>
    <w:qFormat/>
    <w:rsid w:val="00244E68"/>
    <w:rPr>
      <w:rFonts w:ascii="Arial" w:hAnsi="Arial" w:cs="Arial"/>
      <w:sz w:val="18"/>
      <w:szCs w:val="18"/>
    </w:rPr>
  </w:style>
  <w:style w:type="character" w:customStyle="1" w:styleId="tw4winMark">
    <w:name w:val="tw4winMark"/>
    <w:rsid w:val="00244E68"/>
    <w:rPr>
      <w:rFonts w:ascii="Courier New" w:hAnsi="Courier New" w:cs="Courier New"/>
      <w:vanish/>
      <w:color w:val="800080"/>
      <w:vertAlign w:val="subscript"/>
    </w:rPr>
  </w:style>
  <w:style w:type="paragraph" w:customStyle="1" w:styleId="Default">
    <w:name w:val="Default"/>
    <w:qFormat/>
    <w:rsid w:val="00244E68"/>
    <w:pPr>
      <w:widowControl w:val="0"/>
      <w:autoSpaceDE w:val="0"/>
      <w:autoSpaceDN w:val="0"/>
      <w:adjustRightInd w:val="0"/>
    </w:pPr>
    <w:rPr>
      <w:rFonts w:ascii="FangSong_GB2312" w:eastAsia="FangSong_GB2312" w:cs="FangSong_GB2312"/>
      <w:color w:val="000000"/>
      <w:sz w:val="24"/>
      <w:szCs w:val="24"/>
    </w:rPr>
  </w:style>
  <w:style w:type="character" w:customStyle="1" w:styleId="2Char0">
    <w:name w:val="正文文本缩进 2 Char"/>
    <w:basedOn w:val="afc"/>
    <w:link w:val="20"/>
    <w:rsid w:val="00244E68"/>
    <w:rPr>
      <w:kern w:val="2"/>
      <w:sz w:val="21"/>
      <w:szCs w:val="24"/>
    </w:rPr>
  </w:style>
  <w:style w:type="character" w:customStyle="1" w:styleId="Char8">
    <w:name w:val="一级条标题 Char"/>
    <w:link w:val="a1"/>
    <w:locked/>
    <w:rsid w:val="00244E68"/>
    <w:rPr>
      <w:rFonts w:ascii="黑体" w:eastAsia="黑体"/>
      <w:sz w:val="21"/>
      <w:szCs w:val="21"/>
    </w:rPr>
  </w:style>
  <w:style w:type="paragraph" w:styleId="afffffff2">
    <w:name w:val="No Spacing"/>
    <w:uiPriority w:val="1"/>
    <w:qFormat/>
    <w:rsid w:val="00244E68"/>
    <w:pPr>
      <w:widowControl w:val="0"/>
      <w:jc w:val="both"/>
    </w:pPr>
    <w:rPr>
      <w:kern w:val="2"/>
      <w:sz w:val="21"/>
      <w:szCs w:val="24"/>
    </w:rPr>
  </w:style>
  <w:style w:type="character" w:customStyle="1" w:styleId="Char0">
    <w:name w:val="正文文本缩进 Char"/>
    <w:basedOn w:val="afc"/>
    <w:link w:val="aff2"/>
    <w:qFormat/>
    <w:rsid w:val="00244E68"/>
    <w:rPr>
      <w:kern w:val="2"/>
      <w:sz w:val="21"/>
      <w:szCs w:val="24"/>
    </w:rPr>
  </w:style>
  <w:style w:type="paragraph" w:customStyle="1" w:styleId="p16">
    <w:name w:val="p16"/>
    <w:basedOn w:val="afb"/>
    <w:rsid w:val="00244E68"/>
    <w:pPr>
      <w:widowControl/>
      <w:spacing w:line="400" w:lineRule="atLeast"/>
      <w:ind w:firstLine="420"/>
    </w:pPr>
    <w:rPr>
      <w:kern w:val="0"/>
      <w:szCs w:val="21"/>
    </w:rPr>
  </w:style>
  <w:style w:type="paragraph" w:customStyle="1" w:styleId="p0">
    <w:name w:val="p0"/>
    <w:basedOn w:val="afb"/>
    <w:qFormat/>
    <w:rsid w:val="00244E68"/>
    <w:pPr>
      <w:widowControl/>
      <w:jc w:val="left"/>
    </w:pPr>
    <w:rPr>
      <w:kern w:val="0"/>
      <w:szCs w:val="21"/>
    </w:rPr>
  </w:style>
  <w:style w:type="character" w:customStyle="1" w:styleId="Char1">
    <w:name w:val="纯文本 Char"/>
    <w:basedOn w:val="afc"/>
    <w:link w:val="aff3"/>
    <w:qFormat/>
    <w:rsid w:val="00244E68"/>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Subtitle"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b">
    <w:name w:val="Normal"/>
    <w:qFormat/>
    <w:rsid w:val="00244E68"/>
    <w:pPr>
      <w:widowControl w:val="0"/>
      <w:jc w:val="both"/>
    </w:pPr>
    <w:rPr>
      <w:kern w:val="2"/>
      <w:sz w:val="21"/>
      <w:szCs w:val="24"/>
    </w:rPr>
  </w:style>
  <w:style w:type="paragraph" w:styleId="1">
    <w:name w:val="heading 1"/>
    <w:basedOn w:val="afb"/>
    <w:next w:val="afb"/>
    <w:link w:val="1Char"/>
    <w:qFormat/>
    <w:rsid w:val="00244E68"/>
    <w:pPr>
      <w:keepNext/>
      <w:keepLines/>
      <w:spacing w:before="340" w:after="330" w:line="578" w:lineRule="auto"/>
      <w:outlineLvl w:val="0"/>
    </w:pPr>
    <w:rPr>
      <w:b/>
      <w:bCs/>
      <w:kern w:val="44"/>
      <w:sz w:val="44"/>
      <w:szCs w:val="44"/>
    </w:rPr>
  </w:style>
  <w:style w:type="paragraph" w:styleId="2">
    <w:name w:val="heading 2"/>
    <w:basedOn w:val="afb"/>
    <w:next w:val="afb"/>
    <w:link w:val="2Char"/>
    <w:semiHidden/>
    <w:unhideWhenUsed/>
    <w:qFormat/>
    <w:rsid w:val="00244E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b"/>
    <w:next w:val="afb"/>
    <w:link w:val="3Char"/>
    <w:semiHidden/>
    <w:unhideWhenUsed/>
    <w:qFormat/>
    <w:rsid w:val="00244E68"/>
    <w:pPr>
      <w:keepNext/>
      <w:keepLines/>
      <w:spacing w:before="260" w:after="260" w:line="416" w:lineRule="auto"/>
      <w:outlineLvl w:val="2"/>
    </w:pPr>
    <w:rPr>
      <w:b/>
      <w:bCs/>
      <w:sz w:val="32"/>
      <w:szCs w:val="32"/>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7">
    <w:name w:val="toc 7"/>
    <w:basedOn w:val="afb"/>
    <w:next w:val="afb"/>
    <w:uiPriority w:val="39"/>
    <w:qFormat/>
    <w:rsid w:val="00244E68"/>
    <w:pPr>
      <w:ind w:left="1260"/>
      <w:jc w:val="left"/>
    </w:pPr>
    <w:rPr>
      <w:rFonts w:asciiTheme="minorHAnsi" w:hAnsiTheme="minorHAnsi"/>
      <w:sz w:val="18"/>
      <w:szCs w:val="18"/>
    </w:rPr>
  </w:style>
  <w:style w:type="paragraph" w:styleId="8">
    <w:name w:val="index 8"/>
    <w:basedOn w:val="afb"/>
    <w:next w:val="afb"/>
    <w:qFormat/>
    <w:rsid w:val="00244E68"/>
    <w:pPr>
      <w:ind w:left="1680" w:hanging="210"/>
      <w:jc w:val="left"/>
    </w:pPr>
    <w:rPr>
      <w:rFonts w:ascii="Calibri" w:hAnsi="Calibri"/>
      <w:sz w:val="20"/>
      <w:szCs w:val="20"/>
    </w:rPr>
  </w:style>
  <w:style w:type="paragraph" w:styleId="aff">
    <w:name w:val="caption"/>
    <w:basedOn w:val="afb"/>
    <w:next w:val="afb"/>
    <w:qFormat/>
    <w:rsid w:val="00244E68"/>
    <w:pPr>
      <w:spacing w:before="152" w:after="160"/>
    </w:pPr>
    <w:rPr>
      <w:rFonts w:ascii="Arial" w:eastAsia="黑体" w:hAnsi="Arial" w:cs="Arial"/>
      <w:sz w:val="20"/>
      <w:szCs w:val="20"/>
    </w:rPr>
  </w:style>
  <w:style w:type="paragraph" w:styleId="5">
    <w:name w:val="index 5"/>
    <w:basedOn w:val="afb"/>
    <w:next w:val="afb"/>
    <w:qFormat/>
    <w:rsid w:val="00244E68"/>
    <w:pPr>
      <w:ind w:left="1050" w:hanging="210"/>
      <w:jc w:val="left"/>
    </w:pPr>
    <w:rPr>
      <w:rFonts w:ascii="Calibri" w:hAnsi="Calibri"/>
      <w:sz w:val="20"/>
      <w:szCs w:val="20"/>
    </w:rPr>
  </w:style>
  <w:style w:type="paragraph" w:styleId="aff0">
    <w:name w:val="Document Map"/>
    <w:basedOn w:val="afb"/>
    <w:semiHidden/>
    <w:qFormat/>
    <w:rsid w:val="00244E68"/>
    <w:pPr>
      <w:shd w:val="clear" w:color="auto" w:fill="000080"/>
    </w:pPr>
  </w:style>
  <w:style w:type="paragraph" w:styleId="aff1">
    <w:name w:val="annotation text"/>
    <w:basedOn w:val="afb"/>
    <w:link w:val="Char"/>
    <w:uiPriority w:val="99"/>
    <w:qFormat/>
    <w:rsid w:val="00244E68"/>
    <w:pPr>
      <w:jc w:val="left"/>
    </w:pPr>
  </w:style>
  <w:style w:type="paragraph" w:styleId="6">
    <w:name w:val="index 6"/>
    <w:basedOn w:val="afb"/>
    <w:next w:val="afb"/>
    <w:qFormat/>
    <w:rsid w:val="00244E68"/>
    <w:pPr>
      <w:ind w:left="1260" w:hanging="210"/>
      <w:jc w:val="left"/>
    </w:pPr>
    <w:rPr>
      <w:rFonts w:ascii="Calibri" w:hAnsi="Calibri"/>
      <w:sz w:val="20"/>
      <w:szCs w:val="20"/>
    </w:rPr>
  </w:style>
  <w:style w:type="paragraph" w:styleId="30">
    <w:name w:val="Body Text 3"/>
    <w:basedOn w:val="afb"/>
    <w:link w:val="3Char0"/>
    <w:qFormat/>
    <w:rsid w:val="00244E68"/>
    <w:pPr>
      <w:autoSpaceDE w:val="0"/>
      <w:autoSpaceDN w:val="0"/>
      <w:spacing w:before="36"/>
      <w:ind w:right="-126"/>
      <w:jc w:val="left"/>
    </w:pPr>
    <w:rPr>
      <w:rFonts w:ascii="Arial" w:hAnsi="Arial" w:cs="Arial"/>
      <w:kern w:val="0"/>
      <w:sz w:val="18"/>
      <w:szCs w:val="18"/>
    </w:rPr>
  </w:style>
  <w:style w:type="paragraph" w:styleId="aff2">
    <w:name w:val="Body Text Indent"/>
    <w:basedOn w:val="afb"/>
    <w:link w:val="Char0"/>
    <w:unhideWhenUsed/>
    <w:qFormat/>
    <w:rsid w:val="00244E68"/>
    <w:pPr>
      <w:spacing w:after="120"/>
      <w:ind w:leftChars="200" w:left="420"/>
    </w:pPr>
  </w:style>
  <w:style w:type="paragraph" w:styleId="4">
    <w:name w:val="index 4"/>
    <w:basedOn w:val="afb"/>
    <w:next w:val="afb"/>
    <w:qFormat/>
    <w:rsid w:val="00244E68"/>
    <w:pPr>
      <w:ind w:left="840" w:hanging="210"/>
      <w:jc w:val="left"/>
    </w:pPr>
    <w:rPr>
      <w:rFonts w:ascii="Calibri" w:hAnsi="Calibri"/>
      <w:sz w:val="20"/>
      <w:szCs w:val="20"/>
    </w:rPr>
  </w:style>
  <w:style w:type="paragraph" w:styleId="50">
    <w:name w:val="toc 5"/>
    <w:basedOn w:val="afb"/>
    <w:next w:val="afb"/>
    <w:uiPriority w:val="39"/>
    <w:qFormat/>
    <w:rsid w:val="00244E68"/>
    <w:pPr>
      <w:ind w:left="840"/>
      <w:jc w:val="left"/>
    </w:pPr>
    <w:rPr>
      <w:rFonts w:asciiTheme="minorHAnsi" w:hAnsiTheme="minorHAnsi"/>
      <w:sz w:val="18"/>
      <w:szCs w:val="18"/>
    </w:rPr>
  </w:style>
  <w:style w:type="paragraph" w:styleId="31">
    <w:name w:val="toc 3"/>
    <w:basedOn w:val="afb"/>
    <w:next w:val="afb"/>
    <w:uiPriority w:val="39"/>
    <w:qFormat/>
    <w:rsid w:val="00244E68"/>
    <w:pPr>
      <w:ind w:left="420"/>
      <w:jc w:val="left"/>
    </w:pPr>
    <w:rPr>
      <w:rFonts w:asciiTheme="minorHAnsi" w:hAnsiTheme="minorHAnsi"/>
      <w:i/>
      <w:iCs/>
      <w:sz w:val="20"/>
      <w:szCs w:val="20"/>
    </w:rPr>
  </w:style>
  <w:style w:type="paragraph" w:styleId="aff3">
    <w:name w:val="Plain Text"/>
    <w:basedOn w:val="afb"/>
    <w:link w:val="Char1"/>
    <w:qFormat/>
    <w:rsid w:val="00244E68"/>
    <w:rPr>
      <w:rFonts w:ascii="宋体" w:hAnsi="Courier New"/>
      <w:szCs w:val="20"/>
    </w:rPr>
  </w:style>
  <w:style w:type="paragraph" w:styleId="80">
    <w:name w:val="toc 8"/>
    <w:basedOn w:val="afb"/>
    <w:next w:val="afb"/>
    <w:uiPriority w:val="39"/>
    <w:qFormat/>
    <w:rsid w:val="00244E68"/>
    <w:pPr>
      <w:ind w:left="1470"/>
      <w:jc w:val="left"/>
    </w:pPr>
    <w:rPr>
      <w:rFonts w:asciiTheme="minorHAnsi" w:hAnsiTheme="minorHAnsi"/>
      <w:sz w:val="18"/>
      <w:szCs w:val="18"/>
    </w:rPr>
  </w:style>
  <w:style w:type="paragraph" w:styleId="32">
    <w:name w:val="index 3"/>
    <w:basedOn w:val="afb"/>
    <w:next w:val="afb"/>
    <w:qFormat/>
    <w:rsid w:val="00244E68"/>
    <w:pPr>
      <w:ind w:left="630" w:hanging="210"/>
      <w:jc w:val="left"/>
    </w:pPr>
    <w:rPr>
      <w:rFonts w:ascii="Calibri" w:hAnsi="Calibri"/>
      <w:sz w:val="20"/>
      <w:szCs w:val="20"/>
    </w:rPr>
  </w:style>
  <w:style w:type="paragraph" w:styleId="aff4">
    <w:name w:val="Date"/>
    <w:basedOn w:val="afb"/>
    <w:next w:val="afb"/>
    <w:link w:val="Char2"/>
    <w:uiPriority w:val="99"/>
    <w:qFormat/>
    <w:rsid w:val="00244E68"/>
    <w:pPr>
      <w:ind w:leftChars="2500" w:left="100"/>
    </w:pPr>
  </w:style>
  <w:style w:type="paragraph" w:styleId="20">
    <w:name w:val="Body Text Indent 2"/>
    <w:basedOn w:val="afb"/>
    <w:link w:val="2Char0"/>
    <w:qFormat/>
    <w:rsid w:val="00244E68"/>
    <w:pPr>
      <w:spacing w:after="120" w:line="480" w:lineRule="auto"/>
      <w:ind w:leftChars="200" w:left="420"/>
    </w:pPr>
  </w:style>
  <w:style w:type="paragraph" w:styleId="aff5">
    <w:name w:val="endnote text"/>
    <w:basedOn w:val="afb"/>
    <w:semiHidden/>
    <w:qFormat/>
    <w:rsid w:val="00244E68"/>
    <w:pPr>
      <w:snapToGrid w:val="0"/>
      <w:jc w:val="left"/>
    </w:pPr>
  </w:style>
  <w:style w:type="paragraph" w:styleId="aff6">
    <w:name w:val="Balloon Text"/>
    <w:basedOn w:val="afb"/>
    <w:link w:val="Char3"/>
    <w:uiPriority w:val="99"/>
    <w:qFormat/>
    <w:rsid w:val="00244E68"/>
    <w:rPr>
      <w:sz w:val="18"/>
      <w:szCs w:val="18"/>
    </w:rPr>
  </w:style>
  <w:style w:type="paragraph" w:styleId="aff7">
    <w:name w:val="footer"/>
    <w:basedOn w:val="afb"/>
    <w:link w:val="Char4"/>
    <w:uiPriority w:val="99"/>
    <w:qFormat/>
    <w:rsid w:val="00244E68"/>
    <w:pPr>
      <w:snapToGrid w:val="0"/>
      <w:ind w:rightChars="100" w:right="210"/>
      <w:jc w:val="right"/>
    </w:pPr>
    <w:rPr>
      <w:sz w:val="18"/>
      <w:szCs w:val="18"/>
    </w:rPr>
  </w:style>
  <w:style w:type="paragraph" w:styleId="aff8">
    <w:name w:val="header"/>
    <w:basedOn w:val="afb"/>
    <w:link w:val="Char5"/>
    <w:uiPriority w:val="99"/>
    <w:qFormat/>
    <w:rsid w:val="00244E68"/>
    <w:pPr>
      <w:snapToGrid w:val="0"/>
      <w:jc w:val="left"/>
    </w:pPr>
    <w:rPr>
      <w:sz w:val="18"/>
      <w:szCs w:val="18"/>
    </w:rPr>
  </w:style>
  <w:style w:type="paragraph" w:styleId="10">
    <w:name w:val="toc 1"/>
    <w:basedOn w:val="afb"/>
    <w:next w:val="afb"/>
    <w:uiPriority w:val="39"/>
    <w:qFormat/>
    <w:rsid w:val="00244E68"/>
    <w:pPr>
      <w:spacing w:before="120" w:after="120"/>
      <w:jc w:val="left"/>
    </w:pPr>
    <w:rPr>
      <w:rFonts w:asciiTheme="minorHAnsi" w:hAnsiTheme="minorHAnsi"/>
      <w:b/>
      <w:bCs/>
      <w:caps/>
      <w:sz w:val="20"/>
      <w:szCs w:val="20"/>
    </w:rPr>
  </w:style>
  <w:style w:type="paragraph" w:styleId="40">
    <w:name w:val="toc 4"/>
    <w:basedOn w:val="afb"/>
    <w:next w:val="afb"/>
    <w:uiPriority w:val="39"/>
    <w:qFormat/>
    <w:rsid w:val="00244E68"/>
    <w:pPr>
      <w:ind w:left="630"/>
      <w:jc w:val="left"/>
    </w:pPr>
    <w:rPr>
      <w:rFonts w:asciiTheme="minorHAnsi" w:hAnsiTheme="minorHAnsi"/>
      <w:sz w:val="18"/>
      <w:szCs w:val="18"/>
    </w:rPr>
  </w:style>
  <w:style w:type="paragraph" w:styleId="aff9">
    <w:name w:val="index heading"/>
    <w:basedOn w:val="afb"/>
    <w:next w:val="11"/>
    <w:qFormat/>
    <w:rsid w:val="00244E68"/>
    <w:pPr>
      <w:spacing w:before="120" w:after="120"/>
      <w:jc w:val="center"/>
    </w:pPr>
    <w:rPr>
      <w:rFonts w:ascii="Calibri" w:hAnsi="Calibri"/>
      <w:b/>
      <w:bCs/>
      <w:iCs/>
      <w:szCs w:val="20"/>
    </w:rPr>
  </w:style>
  <w:style w:type="paragraph" w:styleId="11">
    <w:name w:val="index 1"/>
    <w:basedOn w:val="afb"/>
    <w:next w:val="affa"/>
    <w:qFormat/>
    <w:rsid w:val="00244E68"/>
    <w:pPr>
      <w:tabs>
        <w:tab w:val="right" w:leader="dot" w:pos="9299"/>
      </w:tabs>
      <w:jc w:val="left"/>
    </w:pPr>
    <w:rPr>
      <w:rFonts w:ascii="宋体"/>
      <w:szCs w:val="21"/>
    </w:rPr>
  </w:style>
  <w:style w:type="paragraph" w:customStyle="1" w:styleId="affa">
    <w:name w:val="段"/>
    <w:link w:val="Char6"/>
    <w:qFormat/>
    <w:rsid w:val="00244E68"/>
    <w:pPr>
      <w:tabs>
        <w:tab w:val="center" w:pos="4201"/>
        <w:tab w:val="right" w:leader="dot" w:pos="9298"/>
      </w:tabs>
      <w:autoSpaceDE w:val="0"/>
      <w:autoSpaceDN w:val="0"/>
      <w:ind w:firstLineChars="200" w:firstLine="420"/>
      <w:jc w:val="both"/>
    </w:pPr>
    <w:rPr>
      <w:rFonts w:ascii="宋体"/>
      <w:sz w:val="21"/>
    </w:rPr>
  </w:style>
  <w:style w:type="paragraph" w:styleId="ab">
    <w:name w:val="footnote text"/>
    <w:basedOn w:val="afb"/>
    <w:qFormat/>
    <w:rsid w:val="00244E68"/>
    <w:pPr>
      <w:numPr>
        <w:numId w:val="1"/>
      </w:numPr>
      <w:snapToGrid w:val="0"/>
      <w:jc w:val="left"/>
    </w:pPr>
    <w:rPr>
      <w:rFonts w:ascii="宋体"/>
      <w:sz w:val="18"/>
      <w:szCs w:val="18"/>
    </w:rPr>
  </w:style>
  <w:style w:type="paragraph" w:styleId="60">
    <w:name w:val="toc 6"/>
    <w:basedOn w:val="afb"/>
    <w:next w:val="afb"/>
    <w:uiPriority w:val="39"/>
    <w:qFormat/>
    <w:rsid w:val="00244E68"/>
    <w:pPr>
      <w:ind w:left="1050"/>
      <w:jc w:val="left"/>
    </w:pPr>
    <w:rPr>
      <w:rFonts w:asciiTheme="minorHAnsi" w:hAnsiTheme="minorHAnsi"/>
      <w:sz w:val="18"/>
      <w:szCs w:val="18"/>
    </w:rPr>
  </w:style>
  <w:style w:type="paragraph" w:styleId="70">
    <w:name w:val="index 7"/>
    <w:basedOn w:val="afb"/>
    <w:next w:val="afb"/>
    <w:qFormat/>
    <w:rsid w:val="00244E68"/>
    <w:pPr>
      <w:ind w:left="1470" w:hanging="210"/>
      <w:jc w:val="left"/>
    </w:pPr>
    <w:rPr>
      <w:rFonts w:ascii="Calibri" w:hAnsi="Calibri"/>
      <w:sz w:val="20"/>
      <w:szCs w:val="20"/>
    </w:rPr>
  </w:style>
  <w:style w:type="paragraph" w:styleId="9">
    <w:name w:val="index 9"/>
    <w:basedOn w:val="afb"/>
    <w:next w:val="afb"/>
    <w:qFormat/>
    <w:rsid w:val="00244E68"/>
    <w:pPr>
      <w:ind w:left="1890" w:hanging="210"/>
      <w:jc w:val="left"/>
    </w:pPr>
    <w:rPr>
      <w:rFonts w:ascii="Calibri" w:hAnsi="Calibri"/>
      <w:sz w:val="20"/>
      <w:szCs w:val="20"/>
    </w:rPr>
  </w:style>
  <w:style w:type="paragraph" w:styleId="21">
    <w:name w:val="toc 2"/>
    <w:basedOn w:val="afb"/>
    <w:next w:val="afb"/>
    <w:uiPriority w:val="39"/>
    <w:qFormat/>
    <w:rsid w:val="00244E68"/>
    <w:pPr>
      <w:ind w:left="210"/>
      <w:jc w:val="left"/>
    </w:pPr>
    <w:rPr>
      <w:rFonts w:asciiTheme="minorHAnsi" w:hAnsiTheme="minorHAnsi"/>
      <w:smallCaps/>
      <w:sz w:val="20"/>
      <w:szCs w:val="20"/>
    </w:rPr>
  </w:style>
  <w:style w:type="paragraph" w:styleId="90">
    <w:name w:val="toc 9"/>
    <w:basedOn w:val="afb"/>
    <w:next w:val="afb"/>
    <w:uiPriority w:val="39"/>
    <w:qFormat/>
    <w:rsid w:val="00244E68"/>
    <w:pPr>
      <w:ind w:left="1680"/>
      <w:jc w:val="left"/>
    </w:pPr>
    <w:rPr>
      <w:rFonts w:asciiTheme="minorHAnsi" w:hAnsiTheme="minorHAnsi"/>
      <w:sz w:val="18"/>
      <w:szCs w:val="18"/>
    </w:rPr>
  </w:style>
  <w:style w:type="paragraph" w:styleId="affb">
    <w:name w:val="Normal (Web)"/>
    <w:basedOn w:val="afb"/>
    <w:uiPriority w:val="99"/>
    <w:unhideWhenUsed/>
    <w:qFormat/>
    <w:rsid w:val="00244E68"/>
    <w:pPr>
      <w:widowControl/>
      <w:spacing w:before="100" w:beforeAutospacing="1" w:after="100" w:afterAutospacing="1"/>
      <w:jc w:val="left"/>
    </w:pPr>
    <w:rPr>
      <w:rFonts w:ascii="宋体" w:hAnsi="宋体" w:cs="宋体"/>
      <w:kern w:val="0"/>
      <w:sz w:val="24"/>
    </w:rPr>
  </w:style>
  <w:style w:type="paragraph" w:styleId="22">
    <w:name w:val="index 2"/>
    <w:basedOn w:val="afb"/>
    <w:next w:val="afb"/>
    <w:qFormat/>
    <w:rsid w:val="00244E68"/>
    <w:pPr>
      <w:ind w:left="420" w:hanging="210"/>
      <w:jc w:val="left"/>
    </w:pPr>
    <w:rPr>
      <w:rFonts w:ascii="Calibri" w:hAnsi="Calibri"/>
      <w:sz w:val="20"/>
      <w:szCs w:val="20"/>
    </w:rPr>
  </w:style>
  <w:style w:type="paragraph" w:styleId="affc">
    <w:name w:val="annotation subject"/>
    <w:basedOn w:val="aff1"/>
    <w:next w:val="aff1"/>
    <w:link w:val="Char7"/>
    <w:uiPriority w:val="99"/>
    <w:qFormat/>
    <w:rsid w:val="00244E68"/>
    <w:rPr>
      <w:b/>
      <w:bCs/>
    </w:rPr>
  </w:style>
  <w:style w:type="table" w:styleId="affd">
    <w:name w:val="Table Grid"/>
    <w:basedOn w:val="afd"/>
    <w:uiPriority w:val="59"/>
    <w:qFormat/>
    <w:rsid w:val="00244E68"/>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Strong"/>
    <w:qFormat/>
    <w:rsid w:val="00244E68"/>
    <w:rPr>
      <w:b/>
      <w:bCs/>
    </w:rPr>
  </w:style>
  <w:style w:type="character" w:styleId="afff">
    <w:name w:val="endnote reference"/>
    <w:semiHidden/>
    <w:qFormat/>
    <w:rsid w:val="00244E68"/>
    <w:rPr>
      <w:vertAlign w:val="superscript"/>
    </w:rPr>
  </w:style>
  <w:style w:type="character" w:styleId="afff0">
    <w:name w:val="page number"/>
    <w:qFormat/>
    <w:rsid w:val="00244E68"/>
    <w:rPr>
      <w:rFonts w:ascii="Times New Roman" w:eastAsia="宋体" w:hAnsi="Times New Roman"/>
      <w:sz w:val="18"/>
    </w:rPr>
  </w:style>
  <w:style w:type="character" w:styleId="afff1">
    <w:name w:val="FollowedHyperlink"/>
    <w:uiPriority w:val="99"/>
    <w:qFormat/>
    <w:rsid w:val="00244E68"/>
    <w:rPr>
      <w:color w:val="800080"/>
      <w:u w:val="single"/>
    </w:rPr>
  </w:style>
  <w:style w:type="character" w:styleId="afff2">
    <w:name w:val="Hyperlink"/>
    <w:uiPriority w:val="99"/>
    <w:qFormat/>
    <w:rsid w:val="00244E68"/>
    <w:rPr>
      <w:color w:val="0000FF"/>
      <w:spacing w:val="0"/>
      <w:w w:val="100"/>
      <w:szCs w:val="21"/>
      <w:u w:val="single"/>
    </w:rPr>
  </w:style>
  <w:style w:type="character" w:styleId="HTML">
    <w:name w:val="HTML Code"/>
    <w:qFormat/>
    <w:rsid w:val="00244E68"/>
    <w:rPr>
      <w:rFonts w:ascii="Courier New" w:hAnsi="Courier New"/>
      <w:sz w:val="20"/>
      <w:szCs w:val="20"/>
    </w:rPr>
  </w:style>
  <w:style w:type="character" w:styleId="afff3">
    <w:name w:val="annotation reference"/>
    <w:uiPriority w:val="99"/>
    <w:qFormat/>
    <w:rsid w:val="00244E68"/>
    <w:rPr>
      <w:sz w:val="21"/>
      <w:szCs w:val="21"/>
    </w:rPr>
  </w:style>
  <w:style w:type="character" w:styleId="afff4">
    <w:name w:val="footnote reference"/>
    <w:semiHidden/>
    <w:qFormat/>
    <w:rsid w:val="00244E68"/>
    <w:rPr>
      <w:vertAlign w:val="superscript"/>
    </w:rPr>
  </w:style>
  <w:style w:type="character" w:customStyle="1" w:styleId="Char6">
    <w:name w:val="段 Char"/>
    <w:link w:val="affa"/>
    <w:qFormat/>
    <w:rsid w:val="00244E68"/>
    <w:rPr>
      <w:rFonts w:ascii="宋体"/>
      <w:sz w:val="21"/>
      <w:lang w:val="en-US" w:eastAsia="zh-CN" w:bidi="ar-SA"/>
    </w:rPr>
  </w:style>
  <w:style w:type="paragraph" w:customStyle="1" w:styleId="a1">
    <w:name w:val="一级条标题"/>
    <w:next w:val="affa"/>
    <w:link w:val="Char8"/>
    <w:qFormat/>
    <w:rsid w:val="00244E68"/>
    <w:pPr>
      <w:numPr>
        <w:ilvl w:val="1"/>
        <w:numId w:val="2"/>
      </w:numPr>
      <w:spacing w:beforeLines="50" w:afterLines="50"/>
      <w:outlineLvl w:val="2"/>
    </w:pPr>
    <w:rPr>
      <w:rFonts w:ascii="黑体" w:eastAsia="黑体"/>
      <w:sz w:val="21"/>
      <w:szCs w:val="21"/>
    </w:rPr>
  </w:style>
  <w:style w:type="paragraph" w:customStyle="1" w:styleId="afff5">
    <w:name w:val="标准书脚_奇数页"/>
    <w:qFormat/>
    <w:rsid w:val="00244E68"/>
    <w:pPr>
      <w:spacing w:before="120"/>
      <w:ind w:right="198"/>
      <w:jc w:val="right"/>
    </w:pPr>
    <w:rPr>
      <w:rFonts w:ascii="宋体"/>
      <w:sz w:val="18"/>
      <w:szCs w:val="18"/>
    </w:rPr>
  </w:style>
  <w:style w:type="paragraph" w:customStyle="1" w:styleId="afff6">
    <w:name w:val="标准书眉_奇数页"/>
    <w:next w:val="afb"/>
    <w:qFormat/>
    <w:rsid w:val="00244E68"/>
    <w:pPr>
      <w:tabs>
        <w:tab w:val="center" w:pos="4154"/>
        <w:tab w:val="right" w:pos="8306"/>
      </w:tabs>
      <w:spacing w:after="220"/>
      <w:jc w:val="right"/>
    </w:pPr>
    <w:rPr>
      <w:rFonts w:ascii="黑体" w:eastAsia="黑体"/>
      <w:sz w:val="21"/>
      <w:szCs w:val="21"/>
    </w:rPr>
  </w:style>
  <w:style w:type="paragraph" w:customStyle="1" w:styleId="a0">
    <w:name w:val="章标题"/>
    <w:next w:val="affa"/>
    <w:qFormat/>
    <w:rsid w:val="00244E68"/>
    <w:pPr>
      <w:numPr>
        <w:numId w:val="2"/>
      </w:numPr>
      <w:spacing w:beforeLines="100" w:afterLines="100"/>
      <w:ind w:left="0"/>
      <w:jc w:val="both"/>
      <w:outlineLvl w:val="1"/>
    </w:pPr>
    <w:rPr>
      <w:rFonts w:ascii="黑体" w:eastAsia="黑体"/>
      <w:sz w:val="21"/>
    </w:rPr>
  </w:style>
  <w:style w:type="paragraph" w:customStyle="1" w:styleId="a2">
    <w:name w:val="二级条标题"/>
    <w:basedOn w:val="a1"/>
    <w:next w:val="affa"/>
    <w:qFormat/>
    <w:rsid w:val="00244E68"/>
    <w:pPr>
      <w:numPr>
        <w:ilvl w:val="2"/>
      </w:numPr>
      <w:spacing w:before="50" w:after="50"/>
      <w:outlineLvl w:val="3"/>
    </w:pPr>
  </w:style>
  <w:style w:type="paragraph" w:customStyle="1" w:styleId="23">
    <w:name w:val="封面标准号2"/>
    <w:qFormat/>
    <w:rsid w:val="00244E68"/>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rsid w:val="00244E68"/>
    <w:pPr>
      <w:widowControl w:val="0"/>
      <w:numPr>
        <w:numId w:val="3"/>
      </w:numPr>
      <w:jc w:val="both"/>
    </w:pPr>
    <w:rPr>
      <w:rFonts w:ascii="宋体"/>
      <w:sz w:val="21"/>
    </w:rPr>
  </w:style>
  <w:style w:type="paragraph" w:customStyle="1" w:styleId="a9">
    <w:name w:val="列项●（二级）"/>
    <w:qFormat/>
    <w:rsid w:val="00244E68"/>
    <w:pPr>
      <w:numPr>
        <w:ilvl w:val="1"/>
        <w:numId w:val="3"/>
      </w:numPr>
      <w:tabs>
        <w:tab w:val="left" w:pos="840"/>
      </w:tabs>
      <w:jc w:val="both"/>
    </w:pPr>
    <w:rPr>
      <w:rFonts w:ascii="宋体"/>
      <w:sz w:val="21"/>
    </w:rPr>
  </w:style>
  <w:style w:type="paragraph" w:customStyle="1" w:styleId="afff7">
    <w:name w:val="目次、标准名称标题"/>
    <w:basedOn w:val="afb"/>
    <w:next w:val="affa"/>
    <w:qFormat/>
    <w:rsid w:val="00244E68"/>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fa"/>
    <w:qFormat/>
    <w:rsid w:val="00244E68"/>
    <w:pPr>
      <w:numPr>
        <w:ilvl w:val="3"/>
      </w:numPr>
      <w:outlineLvl w:val="4"/>
    </w:pPr>
  </w:style>
  <w:style w:type="paragraph" w:customStyle="1" w:styleId="afff8">
    <w:name w:val="示例"/>
    <w:next w:val="afff9"/>
    <w:qFormat/>
    <w:rsid w:val="00244E68"/>
    <w:pPr>
      <w:widowControl w:val="0"/>
      <w:ind w:firstLine="363"/>
      <w:jc w:val="both"/>
    </w:pPr>
    <w:rPr>
      <w:rFonts w:ascii="宋体"/>
      <w:sz w:val="18"/>
      <w:szCs w:val="18"/>
    </w:rPr>
  </w:style>
  <w:style w:type="paragraph" w:customStyle="1" w:styleId="afff9">
    <w:name w:val="示例内容"/>
    <w:qFormat/>
    <w:rsid w:val="00244E68"/>
    <w:pPr>
      <w:ind w:firstLineChars="200" w:firstLine="200"/>
    </w:pPr>
    <w:rPr>
      <w:rFonts w:ascii="宋体"/>
      <w:sz w:val="18"/>
      <w:szCs w:val="18"/>
    </w:rPr>
  </w:style>
  <w:style w:type="paragraph" w:customStyle="1" w:styleId="ad">
    <w:name w:val="数字编号列项（二级）"/>
    <w:qFormat/>
    <w:rsid w:val="00244E68"/>
    <w:pPr>
      <w:numPr>
        <w:ilvl w:val="1"/>
        <w:numId w:val="4"/>
      </w:numPr>
      <w:jc w:val="both"/>
    </w:pPr>
    <w:rPr>
      <w:rFonts w:ascii="宋体"/>
      <w:sz w:val="21"/>
    </w:rPr>
  </w:style>
  <w:style w:type="paragraph" w:customStyle="1" w:styleId="a4">
    <w:name w:val="四级条标题"/>
    <w:basedOn w:val="a3"/>
    <w:next w:val="affa"/>
    <w:qFormat/>
    <w:rsid w:val="00244E68"/>
    <w:pPr>
      <w:numPr>
        <w:ilvl w:val="4"/>
      </w:numPr>
      <w:outlineLvl w:val="5"/>
    </w:pPr>
  </w:style>
  <w:style w:type="paragraph" w:customStyle="1" w:styleId="a5">
    <w:name w:val="五级条标题"/>
    <w:basedOn w:val="a4"/>
    <w:next w:val="affa"/>
    <w:qFormat/>
    <w:rsid w:val="00244E68"/>
    <w:pPr>
      <w:numPr>
        <w:ilvl w:val="5"/>
      </w:numPr>
      <w:outlineLvl w:val="6"/>
    </w:pPr>
  </w:style>
  <w:style w:type="paragraph" w:customStyle="1" w:styleId="afffa">
    <w:name w:val="注："/>
    <w:next w:val="affa"/>
    <w:qFormat/>
    <w:rsid w:val="00244E68"/>
    <w:pPr>
      <w:widowControl w:val="0"/>
      <w:autoSpaceDE w:val="0"/>
      <w:autoSpaceDN w:val="0"/>
      <w:ind w:left="1356" w:hanging="363"/>
      <w:jc w:val="both"/>
    </w:pPr>
    <w:rPr>
      <w:rFonts w:ascii="宋体"/>
      <w:sz w:val="18"/>
      <w:szCs w:val="18"/>
    </w:rPr>
  </w:style>
  <w:style w:type="paragraph" w:customStyle="1" w:styleId="afffb">
    <w:name w:val="注×："/>
    <w:qFormat/>
    <w:rsid w:val="00244E68"/>
    <w:pPr>
      <w:widowControl w:val="0"/>
      <w:autoSpaceDE w:val="0"/>
      <w:autoSpaceDN w:val="0"/>
      <w:ind w:left="811" w:hanging="448"/>
      <w:jc w:val="both"/>
    </w:pPr>
    <w:rPr>
      <w:rFonts w:ascii="宋体"/>
      <w:sz w:val="18"/>
      <w:szCs w:val="18"/>
    </w:rPr>
  </w:style>
  <w:style w:type="paragraph" w:customStyle="1" w:styleId="ac">
    <w:name w:val="字母编号列项（一级）"/>
    <w:qFormat/>
    <w:rsid w:val="00244E68"/>
    <w:pPr>
      <w:numPr>
        <w:numId w:val="4"/>
      </w:numPr>
      <w:jc w:val="both"/>
    </w:pPr>
    <w:rPr>
      <w:rFonts w:ascii="宋体"/>
      <w:sz w:val="21"/>
    </w:rPr>
  </w:style>
  <w:style w:type="paragraph" w:customStyle="1" w:styleId="aa">
    <w:name w:val="列项◆（三级）"/>
    <w:basedOn w:val="afb"/>
    <w:qFormat/>
    <w:rsid w:val="00244E68"/>
    <w:pPr>
      <w:numPr>
        <w:ilvl w:val="2"/>
        <w:numId w:val="3"/>
      </w:numPr>
    </w:pPr>
    <w:rPr>
      <w:rFonts w:ascii="宋体"/>
      <w:szCs w:val="21"/>
    </w:rPr>
  </w:style>
  <w:style w:type="paragraph" w:customStyle="1" w:styleId="ae">
    <w:name w:val="编号列项（三级）"/>
    <w:qFormat/>
    <w:rsid w:val="00244E68"/>
    <w:pPr>
      <w:numPr>
        <w:ilvl w:val="2"/>
        <w:numId w:val="4"/>
      </w:numPr>
    </w:pPr>
    <w:rPr>
      <w:rFonts w:ascii="宋体"/>
      <w:sz w:val="21"/>
    </w:rPr>
  </w:style>
  <w:style w:type="paragraph" w:customStyle="1" w:styleId="afffc">
    <w:name w:val="示例×："/>
    <w:basedOn w:val="a0"/>
    <w:qFormat/>
    <w:rsid w:val="00244E68"/>
    <w:pPr>
      <w:numPr>
        <w:numId w:val="0"/>
      </w:numPr>
      <w:spacing w:beforeLines="0" w:afterLines="0"/>
      <w:ind w:firstLine="363"/>
      <w:outlineLvl w:val="9"/>
    </w:pPr>
    <w:rPr>
      <w:rFonts w:ascii="宋体" w:eastAsia="宋体"/>
      <w:sz w:val="18"/>
      <w:szCs w:val="18"/>
    </w:rPr>
  </w:style>
  <w:style w:type="paragraph" w:customStyle="1" w:styleId="afffd">
    <w:name w:val="二级无"/>
    <w:basedOn w:val="a2"/>
    <w:uiPriority w:val="99"/>
    <w:qFormat/>
    <w:rsid w:val="00244E68"/>
    <w:pPr>
      <w:spacing w:beforeLines="0" w:afterLines="0"/>
      <w:ind w:left="0"/>
    </w:pPr>
    <w:rPr>
      <w:rFonts w:ascii="宋体" w:eastAsia="宋体"/>
    </w:rPr>
  </w:style>
  <w:style w:type="paragraph" w:customStyle="1" w:styleId="afffe">
    <w:name w:val="注：（正文）"/>
    <w:basedOn w:val="afffa"/>
    <w:next w:val="affa"/>
    <w:qFormat/>
    <w:rsid w:val="00244E68"/>
  </w:style>
  <w:style w:type="paragraph" w:customStyle="1" w:styleId="a">
    <w:name w:val="注×：（正文）"/>
    <w:qFormat/>
    <w:rsid w:val="00244E68"/>
    <w:pPr>
      <w:numPr>
        <w:numId w:val="5"/>
      </w:numPr>
      <w:ind w:left="811"/>
      <w:jc w:val="both"/>
    </w:pPr>
    <w:rPr>
      <w:rFonts w:ascii="宋体"/>
      <w:sz w:val="18"/>
      <w:szCs w:val="18"/>
    </w:rPr>
  </w:style>
  <w:style w:type="paragraph" w:customStyle="1" w:styleId="affff">
    <w:name w:val="标准标志"/>
    <w:next w:val="afb"/>
    <w:qFormat/>
    <w:rsid w:val="00244E6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0">
    <w:name w:val="标准称谓"/>
    <w:next w:val="afb"/>
    <w:qFormat/>
    <w:rsid w:val="00244E68"/>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1">
    <w:name w:val="标准书脚_偶数页"/>
    <w:qFormat/>
    <w:rsid w:val="00244E68"/>
    <w:pPr>
      <w:spacing w:before="120"/>
      <w:ind w:left="221"/>
    </w:pPr>
    <w:rPr>
      <w:rFonts w:ascii="宋体"/>
      <w:sz w:val="18"/>
      <w:szCs w:val="18"/>
    </w:rPr>
  </w:style>
  <w:style w:type="paragraph" w:customStyle="1" w:styleId="affff2">
    <w:name w:val="标准书眉_偶数页"/>
    <w:basedOn w:val="afff6"/>
    <w:next w:val="afb"/>
    <w:qFormat/>
    <w:rsid w:val="00244E68"/>
    <w:pPr>
      <w:jc w:val="left"/>
    </w:pPr>
  </w:style>
  <w:style w:type="paragraph" w:customStyle="1" w:styleId="affff3">
    <w:name w:val="标准书眉一"/>
    <w:qFormat/>
    <w:rsid w:val="00244E68"/>
    <w:pPr>
      <w:jc w:val="both"/>
    </w:pPr>
  </w:style>
  <w:style w:type="paragraph" w:customStyle="1" w:styleId="affff4">
    <w:name w:val="参考文献"/>
    <w:basedOn w:val="afb"/>
    <w:next w:val="affa"/>
    <w:qFormat/>
    <w:rsid w:val="00244E68"/>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参考文献、索引标题"/>
    <w:basedOn w:val="afb"/>
    <w:next w:val="affa"/>
    <w:qFormat/>
    <w:rsid w:val="00244E68"/>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6">
    <w:name w:val="发布"/>
    <w:qFormat/>
    <w:rsid w:val="00244E68"/>
    <w:rPr>
      <w:rFonts w:ascii="黑体" w:eastAsia="黑体"/>
      <w:spacing w:val="85"/>
      <w:w w:val="100"/>
      <w:position w:val="3"/>
      <w:sz w:val="28"/>
      <w:szCs w:val="28"/>
    </w:rPr>
  </w:style>
  <w:style w:type="paragraph" w:customStyle="1" w:styleId="affff7">
    <w:name w:val="发布部门"/>
    <w:next w:val="affa"/>
    <w:qFormat/>
    <w:rsid w:val="00244E68"/>
    <w:pPr>
      <w:framePr w:w="7938" w:h="1134" w:hRule="exact" w:hSpace="125" w:vSpace="181" w:wrap="around" w:vAnchor="page" w:hAnchor="page" w:x="2150" w:y="14630" w:anchorLock="1"/>
      <w:jc w:val="center"/>
    </w:pPr>
    <w:rPr>
      <w:rFonts w:ascii="宋体"/>
      <w:b/>
      <w:spacing w:val="20"/>
      <w:w w:val="135"/>
      <w:sz w:val="28"/>
    </w:rPr>
  </w:style>
  <w:style w:type="paragraph" w:customStyle="1" w:styleId="affff8">
    <w:name w:val="发布日期"/>
    <w:qFormat/>
    <w:rsid w:val="00244E68"/>
    <w:pPr>
      <w:framePr w:w="3997" w:h="471" w:hRule="exact" w:vSpace="181" w:wrap="around" w:hAnchor="page" w:x="7089" w:y="14097" w:anchorLock="1"/>
    </w:pPr>
    <w:rPr>
      <w:rFonts w:eastAsia="黑体"/>
      <w:sz w:val="28"/>
    </w:rPr>
  </w:style>
  <w:style w:type="paragraph" w:customStyle="1" w:styleId="affff9">
    <w:name w:val="封面标准代替信息"/>
    <w:qFormat/>
    <w:rsid w:val="00244E68"/>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rsid w:val="00244E68"/>
    <w:pPr>
      <w:widowControl w:val="0"/>
      <w:kinsoku w:val="0"/>
      <w:overflowPunct w:val="0"/>
      <w:autoSpaceDE w:val="0"/>
      <w:autoSpaceDN w:val="0"/>
      <w:spacing w:before="308"/>
      <w:jc w:val="right"/>
      <w:textAlignment w:val="center"/>
    </w:pPr>
    <w:rPr>
      <w:sz w:val="28"/>
    </w:rPr>
  </w:style>
  <w:style w:type="paragraph" w:customStyle="1" w:styleId="affffa">
    <w:name w:val="封面标准名称"/>
    <w:qFormat/>
    <w:rsid w:val="00244E68"/>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b">
    <w:name w:val="封面标准英文名称"/>
    <w:basedOn w:val="affffa"/>
    <w:qFormat/>
    <w:rsid w:val="00244E68"/>
    <w:pPr>
      <w:framePr w:wrap="around"/>
      <w:spacing w:before="370" w:line="400" w:lineRule="exact"/>
    </w:pPr>
    <w:rPr>
      <w:rFonts w:ascii="Times New Roman"/>
      <w:sz w:val="28"/>
      <w:szCs w:val="28"/>
    </w:rPr>
  </w:style>
  <w:style w:type="paragraph" w:customStyle="1" w:styleId="affffc">
    <w:name w:val="封面一致性程度标识"/>
    <w:basedOn w:val="affffb"/>
    <w:qFormat/>
    <w:rsid w:val="00244E68"/>
    <w:pPr>
      <w:framePr w:wrap="around"/>
      <w:spacing w:before="440"/>
    </w:pPr>
    <w:rPr>
      <w:rFonts w:ascii="宋体" w:eastAsia="宋体"/>
    </w:rPr>
  </w:style>
  <w:style w:type="paragraph" w:customStyle="1" w:styleId="affffd">
    <w:name w:val="封面标准文稿类别"/>
    <w:basedOn w:val="affffc"/>
    <w:qFormat/>
    <w:rsid w:val="00244E68"/>
    <w:pPr>
      <w:framePr w:wrap="around"/>
      <w:spacing w:after="160" w:line="240" w:lineRule="auto"/>
    </w:pPr>
    <w:rPr>
      <w:sz w:val="24"/>
    </w:rPr>
  </w:style>
  <w:style w:type="paragraph" w:customStyle="1" w:styleId="affffe">
    <w:name w:val="封面标准文稿编辑信息"/>
    <w:basedOn w:val="affffd"/>
    <w:qFormat/>
    <w:rsid w:val="00244E68"/>
    <w:pPr>
      <w:framePr w:wrap="around"/>
      <w:spacing w:before="180" w:line="180" w:lineRule="exact"/>
    </w:pPr>
    <w:rPr>
      <w:sz w:val="21"/>
    </w:rPr>
  </w:style>
  <w:style w:type="paragraph" w:customStyle="1" w:styleId="afffff">
    <w:name w:val="封面正文"/>
    <w:qFormat/>
    <w:rsid w:val="00244E68"/>
    <w:pPr>
      <w:jc w:val="both"/>
    </w:pPr>
  </w:style>
  <w:style w:type="paragraph" w:customStyle="1" w:styleId="af2">
    <w:name w:val="附录标识"/>
    <w:basedOn w:val="afb"/>
    <w:next w:val="affa"/>
    <w:qFormat/>
    <w:rsid w:val="00244E68"/>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0">
    <w:name w:val="附录标题"/>
    <w:basedOn w:val="affa"/>
    <w:next w:val="affa"/>
    <w:qFormat/>
    <w:rsid w:val="00244E68"/>
    <w:pPr>
      <w:ind w:firstLineChars="0" w:firstLine="0"/>
      <w:jc w:val="center"/>
    </w:pPr>
    <w:rPr>
      <w:rFonts w:ascii="黑体" w:eastAsia="黑体"/>
    </w:rPr>
  </w:style>
  <w:style w:type="paragraph" w:customStyle="1" w:styleId="af">
    <w:name w:val="附录表标号"/>
    <w:basedOn w:val="afb"/>
    <w:next w:val="affa"/>
    <w:qFormat/>
    <w:rsid w:val="00244E68"/>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b"/>
    <w:next w:val="affa"/>
    <w:qFormat/>
    <w:rsid w:val="00244E68"/>
    <w:pPr>
      <w:numPr>
        <w:ilvl w:val="1"/>
        <w:numId w:val="7"/>
      </w:numPr>
      <w:tabs>
        <w:tab w:val="left" w:pos="180"/>
      </w:tabs>
      <w:spacing w:beforeLines="50" w:afterLines="50"/>
      <w:ind w:left="0" w:firstLine="0"/>
      <w:jc w:val="center"/>
    </w:pPr>
    <w:rPr>
      <w:rFonts w:ascii="黑体" w:eastAsia="黑体"/>
      <w:szCs w:val="21"/>
    </w:rPr>
  </w:style>
  <w:style w:type="paragraph" w:customStyle="1" w:styleId="af5">
    <w:name w:val="附录二级条标题"/>
    <w:basedOn w:val="afb"/>
    <w:next w:val="affa"/>
    <w:qFormat/>
    <w:rsid w:val="00244E68"/>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1">
    <w:name w:val="附录二级无"/>
    <w:basedOn w:val="af5"/>
    <w:qFormat/>
    <w:rsid w:val="00244E68"/>
    <w:pPr>
      <w:tabs>
        <w:tab w:val="clear" w:pos="360"/>
      </w:tabs>
      <w:spacing w:beforeLines="0" w:afterLines="0"/>
    </w:pPr>
    <w:rPr>
      <w:rFonts w:ascii="宋体" w:eastAsia="宋体"/>
      <w:szCs w:val="21"/>
    </w:rPr>
  </w:style>
  <w:style w:type="paragraph" w:customStyle="1" w:styleId="afffff2">
    <w:name w:val="附录公式"/>
    <w:basedOn w:val="affa"/>
    <w:next w:val="affa"/>
    <w:link w:val="Char9"/>
    <w:qFormat/>
    <w:rsid w:val="00244E68"/>
  </w:style>
  <w:style w:type="character" w:customStyle="1" w:styleId="Char9">
    <w:name w:val="附录公式 Char"/>
    <w:basedOn w:val="Char6"/>
    <w:link w:val="afffff2"/>
    <w:qFormat/>
    <w:rsid w:val="00244E68"/>
    <w:rPr>
      <w:rFonts w:ascii="宋体"/>
      <w:sz w:val="21"/>
      <w:lang w:val="en-US" w:eastAsia="zh-CN" w:bidi="ar-SA"/>
    </w:rPr>
  </w:style>
  <w:style w:type="paragraph" w:customStyle="1" w:styleId="afffff3">
    <w:name w:val="附录公式编号制表符"/>
    <w:basedOn w:val="afb"/>
    <w:next w:val="affa"/>
    <w:qFormat/>
    <w:rsid w:val="00244E68"/>
    <w:pPr>
      <w:widowControl/>
      <w:tabs>
        <w:tab w:val="center" w:pos="4201"/>
        <w:tab w:val="right" w:leader="dot" w:pos="9298"/>
      </w:tabs>
      <w:autoSpaceDE w:val="0"/>
      <w:autoSpaceDN w:val="0"/>
    </w:pPr>
    <w:rPr>
      <w:rFonts w:ascii="宋体"/>
      <w:kern w:val="0"/>
      <w:szCs w:val="20"/>
    </w:rPr>
  </w:style>
  <w:style w:type="paragraph" w:customStyle="1" w:styleId="af6">
    <w:name w:val="附录三级条标题"/>
    <w:basedOn w:val="af5"/>
    <w:next w:val="affa"/>
    <w:qFormat/>
    <w:rsid w:val="00244E68"/>
    <w:pPr>
      <w:numPr>
        <w:ilvl w:val="4"/>
      </w:numPr>
      <w:outlineLvl w:val="4"/>
    </w:pPr>
  </w:style>
  <w:style w:type="paragraph" w:customStyle="1" w:styleId="afffff4">
    <w:name w:val="附录三级无"/>
    <w:basedOn w:val="af6"/>
    <w:qFormat/>
    <w:rsid w:val="00244E68"/>
    <w:pPr>
      <w:tabs>
        <w:tab w:val="clear" w:pos="360"/>
      </w:tabs>
      <w:spacing w:beforeLines="0" w:afterLines="0"/>
    </w:pPr>
    <w:rPr>
      <w:rFonts w:ascii="宋体" w:eastAsia="宋体"/>
      <w:szCs w:val="21"/>
    </w:rPr>
  </w:style>
  <w:style w:type="paragraph" w:customStyle="1" w:styleId="afa">
    <w:name w:val="附录数字编号列项（二级）"/>
    <w:qFormat/>
    <w:rsid w:val="00244E68"/>
    <w:pPr>
      <w:numPr>
        <w:ilvl w:val="1"/>
        <w:numId w:val="8"/>
      </w:numPr>
    </w:pPr>
    <w:rPr>
      <w:rFonts w:ascii="宋体"/>
      <w:sz w:val="21"/>
    </w:rPr>
  </w:style>
  <w:style w:type="paragraph" w:customStyle="1" w:styleId="af7">
    <w:name w:val="附录四级条标题"/>
    <w:basedOn w:val="af6"/>
    <w:next w:val="affa"/>
    <w:qFormat/>
    <w:rsid w:val="00244E68"/>
    <w:pPr>
      <w:numPr>
        <w:ilvl w:val="5"/>
      </w:numPr>
      <w:outlineLvl w:val="5"/>
    </w:pPr>
  </w:style>
  <w:style w:type="paragraph" w:customStyle="1" w:styleId="afffff5">
    <w:name w:val="附录四级无"/>
    <w:basedOn w:val="af7"/>
    <w:qFormat/>
    <w:rsid w:val="00244E68"/>
    <w:pPr>
      <w:tabs>
        <w:tab w:val="clear" w:pos="360"/>
      </w:tabs>
      <w:spacing w:beforeLines="0" w:afterLines="0"/>
    </w:pPr>
    <w:rPr>
      <w:rFonts w:ascii="宋体" w:eastAsia="宋体"/>
      <w:szCs w:val="21"/>
    </w:rPr>
  </w:style>
  <w:style w:type="paragraph" w:customStyle="1" w:styleId="a6">
    <w:name w:val="附录图标号"/>
    <w:basedOn w:val="afb"/>
    <w:qFormat/>
    <w:rsid w:val="00244E68"/>
    <w:pPr>
      <w:keepNext/>
      <w:pageBreakBefore/>
      <w:widowControl/>
      <w:numPr>
        <w:numId w:val="9"/>
      </w:numPr>
      <w:spacing w:line="14" w:lineRule="exact"/>
      <w:ind w:left="0" w:firstLine="363"/>
      <w:jc w:val="center"/>
      <w:outlineLvl w:val="0"/>
    </w:pPr>
    <w:rPr>
      <w:color w:val="FFFFFF"/>
    </w:rPr>
  </w:style>
  <w:style w:type="paragraph" w:customStyle="1" w:styleId="a7">
    <w:name w:val="附录图标题"/>
    <w:basedOn w:val="afb"/>
    <w:next w:val="affa"/>
    <w:qFormat/>
    <w:rsid w:val="00244E68"/>
    <w:pPr>
      <w:numPr>
        <w:ilvl w:val="1"/>
        <w:numId w:val="9"/>
      </w:numPr>
      <w:tabs>
        <w:tab w:val="left" w:pos="363"/>
      </w:tabs>
      <w:spacing w:beforeLines="50" w:afterLines="50"/>
      <w:ind w:left="0" w:firstLine="0"/>
      <w:jc w:val="center"/>
    </w:pPr>
    <w:rPr>
      <w:rFonts w:ascii="黑体" w:eastAsia="黑体"/>
      <w:szCs w:val="21"/>
    </w:rPr>
  </w:style>
  <w:style w:type="paragraph" w:customStyle="1" w:styleId="af8">
    <w:name w:val="附录五级条标题"/>
    <w:basedOn w:val="af7"/>
    <w:next w:val="affa"/>
    <w:qFormat/>
    <w:rsid w:val="00244E68"/>
    <w:pPr>
      <w:numPr>
        <w:ilvl w:val="6"/>
      </w:numPr>
      <w:outlineLvl w:val="6"/>
    </w:pPr>
  </w:style>
  <w:style w:type="paragraph" w:customStyle="1" w:styleId="afffff6">
    <w:name w:val="附录五级无"/>
    <w:basedOn w:val="af8"/>
    <w:qFormat/>
    <w:rsid w:val="00244E68"/>
    <w:pPr>
      <w:tabs>
        <w:tab w:val="clear" w:pos="360"/>
      </w:tabs>
      <w:spacing w:beforeLines="0" w:afterLines="0"/>
    </w:pPr>
    <w:rPr>
      <w:rFonts w:ascii="宋体" w:eastAsia="宋体"/>
      <w:szCs w:val="21"/>
    </w:rPr>
  </w:style>
  <w:style w:type="paragraph" w:customStyle="1" w:styleId="af3">
    <w:name w:val="附录章标题"/>
    <w:next w:val="affa"/>
    <w:qFormat/>
    <w:rsid w:val="00244E68"/>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一级条标题"/>
    <w:basedOn w:val="af3"/>
    <w:next w:val="affa"/>
    <w:qFormat/>
    <w:rsid w:val="00244E68"/>
    <w:pPr>
      <w:numPr>
        <w:ilvl w:val="2"/>
      </w:numPr>
      <w:autoSpaceDN w:val="0"/>
      <w:spacing w:beforeLines="50" w:afterLines="50"/>
      <w:outlineLvl w:val="2"/>
    </w:pPr>
  </w:style>
  <w:style w:type="paragraph" w:customStyle="1" w:styleId="afffff7">
    <w:name w:val="附录一级无"/>
    <w:basedOn w:val="af4"/>
    <w:qFormat/>
    <w:rsid w:val="00244E68"/>
    <w:pPr>
      <w:tabs>
        <w:tab w:val="clear" w:pos="360"/>
      </w:tabs>
      <w:spacing w:beforeLines="0" w:afterLines="0"/>
    </w:pPr>
    <w:rPr>
      <w:rFonts w:ascii="宋体" w:eastAsia="宋体"/>
      <w:szCs w:val="21"/>
    </w:rPr>
  </w:style>
  <w:style w:type="paragraph" w:customStyle="1" w:styleId="af9">
    <w:name w:val="附录字母编号列项（一级）"/>
    <w:qFormat/>
    <w:rsid w:val="00244E68"/>
    <w:pPr>
      <w:numPr>
        <w:numId w:val="8"/>
      </w:numPr>
    </w:pPr>
    <w:rPr>
      <w:rFonts w:ascii="宋体"/>
      <w:sz w:val="21"/>
    </w:rPr>
  </w:style>
  <w:style w:type="paragraph" w:customStyle="1" w:styleId="afffff8">
    <w:name w:val="列项说明"/>
    <w:basedOn w:val="afb"/>
    <w:qFormat/>
    <w:rsid w:val="00244E68"/>
    <w:pPr>
      <w:adjustRightInd w:val="0"/>
      <w:spacing w:line="320" w:lineRule="exact"/>
      <w:ind w:leftChars="200" w:left="400" w:hangingChars="200" w:hanging="200"/>
      <w:jc w:val="left"/>
      <w:textAlignment w:val="baseline"/>
    </w:pPr>
    <w:rPr>
      <w:rFonts w:ascii="宋体"/>
      <w:kern w:val="0"/>
      <w:szCs w:val="20"/>
    </w:rPr>
  </w:style>
  <w:style w:type="paragraph" w:customStyle="1" w:styleId="afffff9">
    <w:name w:val="列项说明数字编号"/>
    <w:qFormat/>
    <w:rsid w:val="00244E68"/>
    <w:pPr>
      <w:ind w:leftChars="400" w:left="600" w:hangingChars="200" w:hanging="200"/>
    </w:pPr>
    <w:rPr>
      <w:rFonts w:ascii="宋体"/>
      <w:sz w:val="21"/>
    </w:rPr>
  </w:style>
  <w:style w:type="paragraph" w:customStyle="1" w:styleId="afffffa">
    <w:name w:val="目次、索引正文"/>
    <w:qFormat/>
    <w:rsid w:val="00244E68"/>
    <w:pPr>
      <w:spacing w:line="320" w:lineRule="exact"/>
      <w:jc w:val="both"/>
    </w:pPr>
    <w:rPr>
      <w:rFonts w:ascii="宋体"/>
      <w:sz w:val="21"/>
    </w:rPr>
  </w:style>
  <w:style w:type="paragraph" w:customStyle="1" w:styleId="afffffb">
    <w:name w:val="其他标准标志"/>
    <w:basedOn w:val="affff"/>
    <w:qFormat/>
    <w:rsid w:val="00244E68"/>
    <w:pPr>
      <w:framePr w:w="6101" w:wrap="around" w:vAnchor="page" w:hAnchor="page" w:x="4673" w:y="942"/>
    </w:pPr>
    <w:rPr>
      <w:w w:val="130"/>
    </w:rPr>
  </w:style>
  <w:style w:type="paragraph" w:customStyle="1" w:styleId="afffffc">
    <w:name w:val="其他标准称谓"/>
    <w:next w:val="afb"/>
    <w:qFormat/>
    <w:rsid w:val="00244E68"/>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d">
    <w:name w:val="其他发布部门"/>
    <w:basedOn w:val="affff7"/>
    <w:qFormat/>
    <w:rsid w:val="00244E68"/>
    <w:pPr>
      <w:framePr w:wrap="around" w:y="15310"/>
      <w:spacing w:line="0" w:lineRule="atLeast"/>
    </w:pPr>
    <w:rPr>
      <w:rFonts w:ascii="黑体" w:eastAsia="黑体"/>
      <w:b w:val="0"/>
    </w:rPr>
  </w:style>
  <w:style w:type="paragraph" w:customStyle="1" w:styleId="afffffe">
    <w:name w:val="前言、引言标题"/>
    <w:next w:val="affa"/>
    <w:qFormat/>
    <w:rsid w:val="00244E68"/>
    <w:pPr>
      <w:keepNext/>
      <w:pageBreakBefore/>
      <w:shd w:val="clear" w:color="FFFFFF" w:fill="FFFFFF"/>
      <w:spacing w:before="640" w:after="560"/>
      <w:jc w:val="center"/>
      <w:outlineLvl w:val="0"/>
    </w:pPr>
    <w:rPr>
      <w:rFonts w:ascii="黑体" w:eastAsia="黑体"/>
      <w:sz w:val="32"/>
    </w:rPr>
  </w:style>
  <w:style w:type="paragraph" w:customStyle="1" w:styleId="affffff">
    <w:name w:val="三级无"/>
    <w:basedOn w:val="a3"/>
    <w:qFormat/>
    <w:rsid w:val="00244E68"/>
    <w:pPr>
      <w:spacing w:beforeLines="0" w:afterLines="0"/>
    </w:pPr>
    <w:rPr>
      <w:rFonts w:ascii="宋体" w:eastAsia="宋体"/>
    </w:rPr>
  </w:style>
  <w:style w:type="paragraph" w:customStyle="1" w:styleId="affffff0">
    <w:name w:val="实施日期"/>
    <w:basedOn w:val="affff8"/>
    <w:qFormat/>
    <w:rsid w:val="00244E68"/>
    <w:pPr>
      <w:framePr w:wrap="around" w:vAnchor="page" w:hAnchor="text"/>
      <w:jc w:val="right"/>
    </w:pPr>
  </w:style>
  <w:style w:type="paragraph" w:customStyle="1" w:styleId="affffff1">
    <w:name w:val="示例后文字"/>
    <w:basedOn w:val="affa"/>
    <w:next w:val="affa"/>
    <w:qFormat/>
    <w:rsid w:val="00244E68"/>
    <w:pPr>
      <w:ind w:firstLine="360"/>
    </w:pPr>
    <w:rPr>
      <w:sz w:val="18"/>
    </w:rPr>
  </w:style>
  <w:style w:type="paragraph" w:customStyle="1" w:styleId="affffff2">
    <w:name w:val="首示例"/>
    <w:next w:val="affa"/>
    <w:link w:val="Chara"/>
    <w:qFormat/>
    <w:rsid w:val="00244E68"/>
    <w:pPr>
      <w:tabs>
        <w:tab w:val="left" w:pos="360"/>
      </w:tabs>
    </w:pPr>
    <w:rPr>
      <w:rFonts w:ascii="宋体" w:hAnsi="宋体"/>
      <w:kern w:val="2"/>
      <w:sz w:val="18"/>
      <w:szCs w:val="18"/>
    </w:rPr>
  </w:style>
  <w:style w:type="character" w:customStyle="1" w:styleId="Chara">
    <w:name w:val="首示例 Char"/>
    <w:link w:val="affffff2"/>
    <w:qFormat/>
    <w:rsid w:val="00244E68"/>
    <w:rPr>
      <w:rFonts w:ascii="宋体" w:hAnsi="宋体"/>
      <w:kern w:val="2"/>
      <w:sz w:val="18"/>
      <w:szCs w:val="18"/>
    </w:rPr>
  </w:style>
  <w:style w:type="paragraph" w:customStyle="1" w:styleId="affffff3">
    <w:name w:val="四级无"/>
    <w:basedOn w:val="a4"/>
    <w:qFormat/>
    <w:rsid w:val="00244E68"/>
    <w:pPr>
      <w:spacing w:beforeLines="0" w:afterLines="0"/>
    </w:pPr>
    <w:rPr>
      <w:rFonts w:ascii="宋体" w:eastAsia="宋体"/>
    </w:rPr>
  </w:style>
  <w:style w:type="paragraph" w:customStyle="1" w:styleId="affffff4">
    <w:name w:val="条文脚注"/>
    <w:basedOn w:val="ab"/>
    <w:qFormat/>
    <w:rsid w:val="00244E68"/>
    <w:pPr>
      <w:numPr>
        <w:numId w:val="0"/>
      </w:numPr>
      <w:jc w:val="both"/>
    </w:pPr>
  </w:style>
  <w:style w:type="paragraph" w:customStyle="1" w:styleId="affffff5">
    <w:name w:val="图标脚注说明"/>
    <w:basedOn w:val="affa"/>
    <w:qFormat/>
    <w:rsid w:val="00244E68"/>
    <w:pPr>
      <w:ind w:left="840" w:firstLineChars="0" w:hanging="420"/>
    </w:pPr>
    <w:rPr>
      <w:sz w:val="18"/>
      <w:szCs w:val="18"/>
    </w:rPr>
  </w:style>
  <w:style w:type="paragraph" w:customStyle="1" w:styleId="affffff6">
    <w:name w:val="图表脚注说明"/>
    <w:basedOn w:val="afb"/>
    <w:qFormat/>
    <w:rsid w:val="00244E68"/>
    <w:pPr>
      <w:ind w:left="544" w:hanging="181"/>
    </w:pPr>
    <w:rPr>
      <w:rFonts w:ascii="宋体"/>
      <w:sz w:val="18"/>
      <w:szCs w:val="18"/>
    </w:rPr>
  </w:style>
  <w:style w:type="paragraph" w:customStyle="1" w:styleId="affffff7">
    <w:name w:val="图的脚注"/>
    <w:next w:val="affa"/>
    <w:qFormat/>
    <w:rsid w:val="00244E68"/>
    <w:pPr>
      <w:widowControl w:val="0"/>
      <w:ind w:leftChars="200" w:left="840" w:hangingChars="200" w:hanging="420"/>
      <w:jc w:val="both"/>
    </w:pPr>
    <w:rPr>
      <w:rFonts w:ascii="宋体"/>
      <w:sz w:val="18"/>
    </w:rPr>
  </w:style>
  <w:style w:type="paragraph" w:customStyle="1" w:styleId="affffff8">
    <w:name w:val="文献分类号"/>
    <w:qFormat/>
    <w:rsid w:val="00244E68"/>
    <w:pPr>
      <w:framePr w:hSpace="180" w:vSpace="180" w:wrap="around" w:hAnchor="margin" w:y="1" w:anchorLock="1"/>
      <w:widowControl w:val="0"/>
      <w:textAlignment w:val="center"/>
    </w:pPr>
    <w:rPr>
      <w:rFonts w:ascii="黑体" w:eastAsia="黑体"/>
      <w:sz w:val="21"/>
      <w:szCs w:val="21"/>
    </w:rPr>
  </w:style>
  <w:style w:type="paragraph" w:customStyle="1" w:styleId="affffff9">
    <w:name w:val="五级无"/>
    <w:basedOn w:val="a5"/>
    <w:qFormat/>
    <w:rsid w:val="00244E68"/>
    <w:pPr>
      <w:spacing w:beforeLines="0" w:afterLines="0"/>
    </w:pPr>
    <w:rPr>
      <w:rFonts w:ascii="宋体" w:eastAsia="宋体"/>
    </w:rPr>
  </w:style>
  <w:style w:type="paragraph" w:customStyle="1" w:styleId="affffffa">
    <w:name w:val="一级无"/>
    <w:basedOn w:val="a1"/>
    <w:qFormat/>
    <w:rsid w:val="00244E68"/>
    <w:pPr>
      <w:spacing w:beforeLines="0" w:afterLines="0"/>
    </w:pPr>
    <w:rPr>
      <w:rFonts w:ascii="宋体" w:eastAsia="宋体"/>
    </w:rPr>
  </w:style>
  <w:style w:type="paragraph" w:customStyle="1" w:styleId="af1">
    <w:name w:val="正文表标题"/>
    <w:next w:val="affa"/>
    <w:qFormat/>
    <w:rsid w:val="00244E68"/>
    <w:pPr>
      <w:numPr>
        <w:numId w:val="10"/>
      </w:numPr>
      <w:tabs>
        <w:tab w:val="left" w:pos="360"/>
      </w:tabs>
      <w:spacing w:beforeLines="50" w:afterLines="50"/>
      <w:jc w:val="center"/>
    </w:pPr>
    <w:rPr>
      <w:rFonts w:ascii="黑体" w:eastAsia="黑体"/>
      <w:sz w:val="21"/>
    </w:rPr>
  </w:style>
  <w:style w:type="paragraph" w:customStyle="1" w:styleId="affffffb">
    <w:name w:val="正文公式编号制表符"/>
    <w:basedOn w:val="affa"/>
    <w:next w:val="affa"/>
    <w:qFormat/>
    <w:rsid w:val="00244E68"/>
    <w:pPr>
      <w:ind w:firstLineChars="0" w:firstLine="0"/>
    </w:pPr>
  </w:style>
  <w:style w:type="paragraph" w:customStyle="1" w:styleId="affffffc">
    <w:name w:val="正文图标题"/>
    <w:next w:val="affa"/>
    <w:uiPriority w:val="99"/>
    <w:qFormat/>
    <w:rsid w:val="00244E68"/>
    <w:pPr>
      <w:tabs>
        <w:tab w:val="left" w:pos="360"/>
      </w:tabs>
      <w:spacing w:beforeLines="50" w:afterLines="50"/>
      <w:jc w:val="center"/>
    </w:pPr>
    <w:rPr>
      <w:rFonts w:ascii="黑体" w:eastAsia="黑体"/>
      <w:sz w:val="21"/>
    </w:rPr>
  </w:style>
  <w:style w:type="paragraph" w:customStyle="1" w:styleId="affffffd">
    <w:name w:val="终结线"/>
    <w:basedOn w:val="afb"/>
    <w:qFormat/>
    <w:rsid w:val="00244E68"/>
    <w:pPr>
      <w:framePr w:hSpace="181" w:vSpace="181" w:wrap="around" w:vAnchor="text" w:hAnchor="margin" w:xAlign="center" w:y="285"/>
    </w:pPr>
  </w:style>
  <w:style w:type="paragraph" w:customStyle="1" w:styleId="affffffe">
    <w:name w:val="其他发布日期"/>
    <w:basedOn w:val="affff8"/>
    <w:qFormat/>
    <w:rsid w:val="00244E68"/>
    <w:pPr>
      <w:framePr w:wrap="around" w:vAnchor="page" w:hAnchor="text" w:x="1419"/>
    </w:pPr>
  </w:style>
  <w:style w:type="paragraph" w:customStyle="1" w:styleId="afffffff">
    <w:name w:val="其他实施日期"/>
    <w:basedOn w:val="affffff0"/>
    <w:qFormat/>
    <w:rsid w:val="00244E68"/>
    <w:pPr>
      <w:framePr w:wrap="around"/>
    </w:pPr>
  </w:style>
  <w:style w:type="paragraph" w:customStyle="1" w:styleId="24">
    <w:name w:val="封面标准名称2"/>
    <w:basedOn w:val="affffa"/>
    <w:qFormat/>
    <w:rsid w:val="00244E68"/>
    <w:pPr>
      <w:framePr w:wrap="around" w:y="4469"/>
      <w:spacing w:beforeLines="630"/>
    </w:pPr>
  </w:style>
  <w:style w:type="paragraph" w:customStyle="1" w:styleId="25">
    <w:name w:val="封面标准英文名称2"/>
    <w:basedOn w:val="affffb"/>
    <w:qFormat/>
    <w:rsid w:val="00244E68"/>
    <w:pPr>
      <w:framePr w:wrap="around" w:y="4469"/>
    </w:pPr>
  </w:style>
  <w:style w:type="paragraph" w:customStyle="1" w:styleId="26">
    <w:name w:val="封面一致性程度标识2"/>
    <w:basedOn w:val="affffc"/>
    <w:qFormat/>
    <w:rsid w:val="00244E68"/>
    <w:pPr>
      <w:framePr w:wrap="around" w:y="4469"/>
    </w:pPr>
  </w:style>
  <w:style w:type="paragraph" w:customStyle="1" w:styleId="27">
    <w:name w:val="封面标准文稿类别2"/>
    <w:basedOn w:val="affffd"/>
    <w:qFormat/>
    <w:rsid w:val="00244E68"/>
    <w:pPr>
      <w:framePr w:wrap="around" w:y="4469"/>
    </w:pPr>
  </w:style>
  <w:style w:type="paragraph" w:customStyle="1" w:styleId="28">
    <w:name w:val="封面标准文稿编辑信息2"/>
    <w:basedOn w:val="affffe"/>
    <w:qFormat/>
    <w:rsid w:val="00244E68"/>
    <w:pPr>
      <w:framePr w:wrap="around" w:y="4469"/>
    </w:pPr>
  </w:style>
  <w:style w:type="character" w:customStyle="1" w:styleId="Char3">
    <w:name w:val="批注框文本 Char"/>
    <w:link w:val="aff6"/>
    <w:uiPriority w:val="99"/>
    <w:rsid w:val="00244E68"/>
    <w:rPr>
      <w:kern w:val="2"/>
      <w:sz w:val="18"/>
      <w:szCs w:val="18"/>
    </w:rPr>
  </w:style>
  <w:style w:type="character" w:customStyle="1" w:styleId="Char">
    <w:name w:val="批注文字 Char"/>
    <w:link w:val="aff1"/>
    <w:uiPriority w:val="99"/>
    <w:qFormat/>
    <w:rsid w:val="00244E68"/>
    <w:rPr>
      <w:kern w:val="2"/>
      <w:sz w:val="21"/>
      <w:szCs w:val="24"/>
    </w:rPr>
  </w:style>
  <w:style w:type="character" w:customStyle="1" w:styleId="Char7">
    <w:name w:val="批注主题 Char"/>
    <w:link w:val="affc"/>
    <w:uiPriority w:val="99"/>
    <w:qFormat/>
    <w:rsid w:val="00244E68"/>
    <w:rPr>
      <w:b/>
      <w:bCs/>
      <w:kern w:val="2"/>
      <w:sz w:val="21"/>
      <w:szCs w:val="24"/>
    </w:rPr>
  </w:style>
  <w:style w:type="character" w:customStyle="1" w:styleId="Char2">
    <w:name w:val="日期 Char"/>
    <w:link w:val="aff4"/>
    <w:uiPriority w:val="99"/>
    <w:qFormat/>
    <w:rsid w:val="00244E68"/>
    <w:rPr>
      <w:kern w:val="2"/>
      <w:sz w:val="21"/>
      <w:szCs w:val="24"/>
    </w:rPr>
  </w:style>
  <w:style w:type="paragraph" w:customStyle="1" w:styleId="msonormal0">
    <w:name w:val="msonormal"/>
    <w:basedOn w:val="afb"/>
    <w:qFormat/>
    <w:rsid w:val="00244E68"/>
    <w:pPr>
      <w:widowControl/>
      <w:spacing w:before="100" w:beforeAutospacing="1" w:after="100" w:afterAutospacing="1"/>
      <w:jc w:val="left"/>
    </w:pPr>
    <w:rPr>
      <w:rFonts w:ascii="宋体" w:hAnsi="宋体" w:cs="宋体"/>
      <w:kern w:val="0"/>
      <w:sz w:val="24"/>
    </w:rPr>
  </w:style>
  <w:style w:type="paragraph" w:customStyle="1" w:styleId="font7">
    <w:name w:val="font7"/>
    <w:basedOn w:val="afb"/>
    <w:qFormat/>
    <w:rsid w:val="00244E68"/>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afb"/>
    <w:qFormat/>
    <w:rsid w:val="00244E68"/>
    <w:pPr>
      <w:widowControl/>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fb"/>
    <w:qFormat/>
    <w:rsid w:val="00244E68"/>
    <w:pPr>
      <w:widowControl/>
      <w:spacing w:before="100" w:beforeAutospacing="1" w:after="100" w:afterAutospacing="1"/>
      <w:jc w:val="left"/>
    </w:pPr>
    <w:rPr>
      <w:rFonts w:ascii="宋体" w:hAnsi="宋体" w:cs="宋体"/>
      <w:color w:val="000000"/>
      <w:kern w:val="0"/>
      <w:sz w:val="18"/>
      <w:szCs w:val="18"/>
    </w:rPr>
  </w:style>
  <w:style w:type="paragraph" w:customStyle="1" w:styleId="font32">
    <w:name w:val="font32"/>
    <w:basedOn w:val="afb"/>
    <w:qFormat/>
    <w:rsid w:val="00244E68"/>
    <w:pPr>
      <w:widowControl/>
      <w:spacing w:before="100" w:beforeAutospacing="1" w:after="100" w:afterAutospacing="1"/>
      <w:jc w:val="left"/>
    </w:pPr>
    <w:rPr>
      <w:rFonts w:ascii="宋体" w:hAnsi="宋体" w:cs="宋体"/>
      <w:color w:val="000000"/>
      <w:kern w:val="0"/>
      <w:sz w:val="18"/>
      <w:szCs w:val="18"/>
    </w:rPr>
  </w:style>
  <w:style w:type="paragraph" w:customStyle="1" w:styleId="xl66">
    <w:name w:val="xl66"/>
    <w:basedOn w:val="afb"/>
    <w:qFormat/>
    <w:rsid w:val="00244E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fb"/>
    <w:qFormat/>
    <w:rsid w:val="00244E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2">
    <w:name w:val="xl102"/>
    <w:basedOn w:val="afb"/>
    <w:qFormat/>
    <w:rsid w:val="00244E6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3">
    <w:name w:val="xl103"/>
    <w:basedOn w:val="afb"/>
    <w:qFormat/>
    <w:rsid w:val="00244E6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fb"/>
    <w:qFormat/>
    <w:rsid w:val="00244E68"/>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5">
    <w:name w:val="xl105"/>
    <w:basedOn w:val="afb"/>
    <w:qFormat/>
    <w:rsid w:val="00244E68"/>
    <w:pPr>
      <w:widowControl/>
      <w:pBdr>
        <w:top w:val="single" w:sz="4"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106">
    <w:name w:val="xl106"/>
    <w:basedOn w:val="afb"/>
    <w:qFormat/>
    <w:rsid w:val="00244E68"/>
    <w:pPr>
      <w:widowControl/>
      <w:pBdr>
        <w:top w:val="single" w:sz="4" w:space="0" w:color="auto"/>
      </w:pBdr>
      <w:spacing w:before="100" w:beforeAutospacing="1" w:after="100" w:afterAutospacing="1"/>
      <w:jc w:val="center"/>
    </w:pPr>
    <w:rPr>
      <w:rFonts w:ascii="宋体" w:hAnsi="宋体" w:cs="宋体"/>
      <w:kern w:val="0"/>
      <w:sz w:val="18"/>
      <w:szCs w:val="18"/>
    </w:rPr>
  </w:style>
  <w:style w:type="paragraph" w:customStyle="1" w:styleId="xl107">
    <w:name w:val="xl107"/>
    <w:basedOn w:val="afb"/>
    <w:qFormat/>
    <w:rsid w:val="00244E6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8">
    <w:name w:val="xl108"/>
    <w:basedOn w:val="afb"/>
    <w:qFormat/>
    <w:rsid w:val="00244E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3">
    <w:name w:val="xl113"/>
    <w:basedOn w:val="afb"/>
    <w:qFormat/>
    <w:rsid w:val="00244E6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14">
    <w:name w:val="xl114"/>
    <w:basedOn w:val="afb"/>
    <w:qFormat/>
    <w:rsid w:val="00244E68"/>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15">
    <w:name w:val="xl115"/>
    <w:basedOn w:val="afb"/>
    <w:qFormat/>
    <w:rsid w:val="00244E6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font71">
    <w:name w:val="font71"/>
    <w:qFormat/>
    <w:rsid w:val="00244E68"/>
    <w:rPr>
      <w:rFonts w:ascii="宋体" w:eastAsia="宋体" w:hAnsi="宋体" w:hint="eastAsia"/>
      <w:color w:val="000000"/>
      <w:sz w:val="18"/>
      <w:szCs w:val="18"/>
      <w:u w:val="none"/>
    </w:rPr>
  </w:style>
  <w:style w:type="character" w:customStyle="1" w:styleId="font81">
    <w:name w:val="font81"/>
    <w:qFormat/>
    <w:rsid w:val="00244E68"/>
    <w:rPr>
      <w:rFonts w:ascii="宋体" w:eastAsia="宋体" w:hAnsi="宋体" w:hint="eastAsia"/>
      <w:color w:val="000000"/>
      <w:sz w:val="18"/>
      <w:szCs w:val="18"/>
      <w:u w:val="none"/>
    </w:rPr>
  </w:style>
  <w:style w:type="character" w:customStyle="1" w:styleId="font101">
    <w:name w:val="font101"/>
    <w:qFormat/>
    <w:rsid w:val="00244E68"/>
    <w:rPr>
      <w:rFonts w:ascii="宋体" w:eastAsia="宋体" w:hAnsi="宋体" w:hint="eastAsia"/>
      <w:color w:val="000000"/>
      <w:sz w:val="18"/>
      <w:szCs w:val="18"/>
      <w:u w:val="none"/>
    </w:rPr>
  </w:style>
  <w:style w:type="character" w:customStyle="1" w:styleId="font321">
    <w:name w:val="font321"/>
    <w:qFormat/>
    <w:rsid w:val="00244E68"/>
    <w:rPr>
      <w:rFonts w:ascii="宋体" w:eastAsia="宋体" w:hAnsi="宋体" w:hint="eastAsia"/>
      <w:color w:val="000000"/>
      <w:sz w:val="18"/>
      <w:szCs w:val="18"/>
      <w:u w:val="none"/>
    </w:rPr>
  </w:style>
  <w:style w:type="character" w:customStyle="1" w:styleId="font91">
    <w:name w:val="font91"/>
    <w:qFormat/>
    <w:rsid w:val="00244E68"/>
    <w:rPr>
      <w:rFonts w:ascii="宋体" w:eastAsia="宋体" w:hAnsi="宋体" w:hint="eastAsia"/>
      <w:color w:val="000000"/>
      <w:sz w:val="18"/>
      <w:szCs w:val="18"/>
      <w:u w:val="none"/>
    </w:rPr>
  </w:style>
  <w:style w:type="character" w:customStyle="1" w:styleId="font311">
    <w:name w:val="font311"/>
    <w:qFormat/>
    <w:rsid w:val="00244E68"/>
    <w:rPr>
      <w:rFonts w:ascii="宋体" w:eastAsia="宋体" w:hAnsi="宋体" w:hint="eastAsia"/>
      <w:color w:val="000000"/>
      <w:sz w:val="18"/>
      <w:szCs w:val="18"/>
      <w:u w:val="none"/>
    </w:rPr>
  </w:style>
  <w:style w:type="paragraph" w:customStyle="1" w:styleId="xl72">
    <w:name w:val="xl72"/>
    <w:basedOn w:val="afb"/>
    <w:qFormat/>
    <w:rsid w:val="00244E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6">
    <w:name w:val="xl76"/>
    <w:basedOn w:val="afb"/>
    <w:qFormat/>
    <w:rsid w:val="00244E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8">
    <w:name w:val="xl78"/>
    <w:basedOn w:val="afb"/>
    <w:qFormat/>
    <w:rsid w:val="00244E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7">
    <w:name w:val="xl87"/>
    <w:basedOn w:val="afb"/>
    <w:qFormat/>
    <w:rsid w:val="00244E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
    <w:name w:val="xl88"/>
    <w:basedOn w:val="afb"/>
    <w:qFormat/>
    <w:rsid w:val="00244E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0">
    <w:name w:val="xl90"/>
    <w:basedOn w:val="afb"/>
    <w:qFormat/>
    <w:rsid w:val="00244E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2">
    <w:name w:val="xl92"/>
    <w:basedOn w:val="afb"/>
    <w:qFormat/>
    <w:rsid w:val="00244E6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4">
    <w:name w:val="xl94"/>
    <w:basedOn w:val="afb"/>
    <w:qFormat/>
    <w:rsid w:val="00244E6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7">
    <w:name w:val="xl97"/>
    <w:basedOn w:val="afb"/>
    <w:qFormat/>
    <w:rsid w:val="00244E6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8">
    <w:name w:val="xl118"/>
    <w:basedOn w:val="afb"/>
    <w:qFormat/>
    <w:rsid w:val="00244E6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1">
    <w:name w:val="xl121"/>
    <w:basedOn w:val="afb"/>
    <w:qFormat/>
    <w:rsid w:val="00244E6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22">
    <w:name w:val="xl122"/>
    <w:basedOn w:val="afb"/>
    <w:qFormat/>
    <w:rsid w:val="00244E68"/>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fb"/>
    <w:qFormat/>
    <w:rsid w:val="00244E6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4">
    <w:name w:val="xl124"/>
    <w:basedOn w:val="afb"/>
    <w:qFormat/>
    <w:rsid w:val="00244E6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25">
    <w:name w:val="xl125"/>
    <w:basedOn w:val="afb"/>
    <w:qFormat/>
    <w:rsid w:val="00244E68"/>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26">
    <w:name w:val="xl126"/>
    <w:basedOn w:val="afb"/>
    <w:qFormat/>
    <w:rsid w:val="00244E6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styleId="afffffff0">
    <w:name w:val="Placeholder Text"/>
    <w:uiPriority w:val="99"/>
    <w:semiHidden/>
    <w:qFormat/>
    <w:rsid w:val="00244E68"/>
    <w:rPr>
      <w:color w:val="808080"/>
    </w:rPr>
  </w:style>
  <w:style w:type="character" w:customStyle="1" w:styleId="Char4">
    <w:name w:val="页脚 Char"/>
    <w:basedOn w:val="afc"/>
    <w:link w:val="aff7"/>
    <w:uiPriority w:val="99"/>
    <w:qFormat/>
    <w:rsid w:val="00244E68"/>
    <w:rPr>
      <w:kern w:val="2"/>
      <w:sz w:val="18"/>
      <w:szCs w:val="18"/>
    </w:rPr>
  </w:style>
  <w:style w:type="character" w:customStyle="1" w:styleId="Char5">
    <w:name w:val="页眉 Char"/>
    <w:basedOn w:val="afc"/>
    <w:link w:val="aff8"/>
    <w:uiPriority w:val="99"/>
    <w:qFormat/>
    <w:rsid w:val="00244E68"/>
    <w:rPr>
      <w:kern w:val="2"/>
      <w:sz w:val="18"/>
      <w:szCs w:val="18"/>
    </w:rPr>
  </w:style>
  <w:style w:type="character" w:customStyle="1" w:styleId="1Char">
    <w:name w:val="标题 1 Char"/>
    <w:basedOn w:val="afc"/>
    <w:link w:val="1"/>
    <w:qFormat/>
    <w:rsid w:val="00244E68"/>
    <w:rPr>
      <w:b/>
      <w:bCs/>
      <w:kern w:val="44"/>
      <w:sz w:val="44"/>
      <w:szCs w:val="44"/>
    </w:rPr>
  </w:style>
  <w:style w:type="character" w:customStyle="1" w:styleId="2Char">
    <w:name w:val="标题 2 Char"/>
    <w:basedOn w:val="afc"/>
    <w:link w:val="2"/>
    <w:semiHidden/>
    <w:qFormat/>
    <w:rsid w:val="00244E68"/>
    <w:rPr>
      <w:rFonts w:asciiTheme="majorHAnsi" w:eastAsiaTheme="majorEastAsia" w:hAnsiTheme="majorHAnsi" w:cstheme="majorBidi"/>
      <w:b/>
      <w:bCs/>
      <w:kern w:val="2"/>
      <w:sz w:val="32"/>
      <w:szCs w:val="32"/>
    </w:rPr>
  </w:style>
  <w:style w:type="character" w:customStyle="1" w:styleId="3Char">
    <w:name w:val="标题 3 Char"/>
    <w:basedOn w:val="afc"/>
    <w:link w:val="3"/>
    <w:semiHidden/>
    <w:qFormat/>
    <w:rsid w:val="00244E68"/>
    <w:rPr>
      <w:b/>
      <w:bCs/>
      <w:kern w:val="2"/>
      <w:sz w:val="32"/>
      <w:szCs w:val="32"/>
    </w:rPr>
  </w:style>
  <w:style w:type="character" w:customStyle="1" w:styleId="13">
    <w:name w:val="访问过的超链接1"/>
    <w:qFormat/>
    <w:rsid w:val="00244E68"/>
    <w:rPr>
      <w:color w:val="800080"/>
      <w:u w:val="single"/>
    </w:rPr>
  </w:style>
  <w:style w:type="paragraph" w:customStyle="1" w:styleId="14">
    <w:name w:val="列出段落1"/>
    <w:basedOn w:val="afb"/>
    <w:qFormat/>
    <w:rsid w:val="00244E68"/>
    <w:pPr>
      <w:ind w:firstLineChars="200" w:firstLine="420"/>
    </w:pPr>
    <w:rPr>
      <w:rFonts w:ascii="Calibri" w:hAnsi="Calibri" w:cs="Calibri"/>
      <w:szCs w:val="21"/>
    </w:rPr>
  </w:style>
  <w:style w:type="paragraph" w:customStyle="1" w:styleId="TOC1">
    <w:name w:val="TOC 标题1"/>
    <w:basedOn w:val="1"/>
    <w:next w:val="afb"/>
    <w:uiPriority w:val="39"/>
    <w:unhideWhenUsed/>
    <w:qFormat/>
    <w:rsid w:val="00244E68"/>
    <w:pPr>
      <w:widowControl/>
      <w:spacing w:before="480" w:after="0" w:line="276" w:lineRule="auto"/>
      <w:jc w:val="left"/>
      <w:outlineLvl w:val="9"/>
    </w:pPr>
    <w:rPr>
      <w:rFonts w:ascii="Cambria" w:hAnsi="Cambria"/>
      <w:color w:val="365F91"/>
      <w:kern w:val="0"/>
      <w:sz w:val="28"/>
      <w:szCs w:val="28"/>
    </w:rPr>
  </w:style>
  <w:style w:type="paragraph" w:styleId="afffffff1">
    <w:name w:val="List Paragraph"/>
    <w:basedOn w:val="afb"/>
    <w:uiPriority w:val="34"/>
    <w:qFormat/>
    <w:rsid w:val="00244E68"/>
    <w:pPr>
      <w:ind w:firstLineChars="200" w:firstLine="420"/>
    </w:pPr>
  </w:style>
  <w:style w:type="character" w:customStyle="1" w:styleId="3Char0">
    <w:name w:val="正文文本 3 Char"/>
    <w:basedOn w:val="afc"/>
    <w:link w:val="30"/>
    <w:qFormat/>
    <w:rsid w:val="00244E68"/>
    <w:rPr>
      <w:rFonts w:ascii="Arial" w:hAnsi="Arial" w:cs="Arial"/>
      <w:sz w:val="18"/>
      <w:szCs w:val="18"/>
    </w:rPr>
  </w:style>
  <w:style w:type="character" w:customStyle="1" w:styleId="tw4winMark">
    <w:name w:val="tw4winMark"/>
    <w:rsid w:val="00244E68"/>
    <w:rPr>
      <w:rFonts w:ascii="Courier New" w:hAnsi="Courier New" w:cs="Courier New"/>
      <w:vanish/>
      <w:color w:val="800080"/>
      <w:vertAlign w:val="subscript"/>
    </w:rPr>
  </w:style>
  <w:style w:type="paragraph" w:customStyle="1" w:styleId="Default">
    <w:name w:val="Default"/>
    <w:qFormat/>
    <w:rsid w:val="00244E68"/>
    <w:pPr>
      <w:widowControl w:val="0"/>
      <w:autoSpaceDE w:val="0"/>
      <w:autoSpaceDN w:val="0"/>
      <w:adjustRightInd w:val="0"/>
    </w:pPr>
    <w:rPr>
      <w:rFonts w:ascii="FangSong_GB2312" w:eastAsia="FangSong_GB2312" w:cs="FangSong_GB2312"/>
      <w:color w:val="000000"/>
      <w:sz w:val="24"/>
      <w:szCs w:val="24"/>
    </w:rPr>
  </w:style>
  <w:style w:type="character" w:customStyle="1" w:styleId="2Char0">
    <w:name w:val="正文文本缩进 2 Char"/>
    <w:basedOn w:val="afc"/>
    <w:link w:val="20"/>
    <w:rsid w:val="00244E68"/>
    <w:rPr>
      <w:kern w:val="2"/>
      <w:sz w:val="21"/>
      <w:szCs w:val="24"/>
    </w:rPr>
  </w:style>
  <w:style w:type="character" w:customStyle="1" w:styleId="Char8">
    <w:name w:val="一级条标题 Char"/>
    <w:link w:val="a1"/>
    <w:locked/>
    <w:rsid w:val="00244E68"/>
    <w:rPr>
      <w:rFonts w:ascii="黑体" w:eastAsia="黑体"/>
      <w:sz w:val="21"/>
      <w:szCs w:val="21"/>
    </w:rPr>
  </w:style>
  <w:style w:type="paragraph" w:styleId="afffffff2">
    <w:name w:val="No Spacing"/>
    <w:uiPriority w:val="1"/>
    <w:qFormat/>
    <w:rsid w:val="00244E68"/>
    <w:pPr>
      <w:widowControl w:val="0"/>
      <w:jc w:val="both"/>
    </w:pPr>
    <w:rPr>
      <w:kern w:val="2"/>
      <w:sz w:val="21"/>
      <w:szCs w:val="24"/>
    </w:rPr>
  </w:style>
  <w:style w:type="character" w:customStyle="1" w:styleId="Char0">
    <w:name w:val="正文文本缩进 Char"/>
    <w:basedOn w:val="afc"/>
    <w:link w:val="aff2"/>
    <w:qFormat/>
    <w:rsid w:val="00244E68"/>
    <w:rPr>
      <w:kern w:val="2"/>
      <w:sz w:val="21"/>
      <w:szCs w:val="24"/>
    </w:rPr>
  </w:style>
  <w:style w:type="paragraph" w:customStyle="1" w:styleId="p16">
    <w:name w:val="p16"/>
    <w:basedOn w:val="afb"/>
    <w:rsid w:val="00244E68"/>
    <w:pPr>
      <w:widowControl/>
      <w:spacing w:line="400" w:lineRule="atLeast"/>
      <w:ind w:firstLine="420"/>
    </w:pPr>
    <w:rPr>
      <w:kern w:val="0"/>
      <w:szCs w:val="21"/>
    </w:rPr>
  </w:style>
  <w:style w:type="paragraph" w:customStyle="1" w:styleId="p0">
    <w:name w:val="p0"/>
    <w:basedOn w:val="afb"/>
    <w:qFormat/>
    <w:rsid w:val="00244E68"/>
    <w:pPr>
      <w:widowControl/>
      <w:jc w:val="left"/>
    </w:pPr>
    <w:rPr>
      <w:kern w:val="0"/>
      <w:szCs w:val="21"/>
    </w:rPr>
  </w:style>
  <w:style w:type="character" w:customStyle="1" w:styleId="Char1">
    <w:name w:val="纯文本 Char"/>
    <w:basedOn w:val="afc"/>
    <w:link w:val="aff3"/>
    <w:qFormat/>
    <w:rsid w:val="00244E68"/>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807261">
      <w:bodyDiv w:val="1"/>
      <w:marLeft w:val="0"/>
      <w:marRight w:val="0"/>
      <w:marTop w:val="0"/>
      <w:marBottom w:val="0"/>
      <w:divBdr>
        <w:top w:val="none" w:sz="0" w:space="0" w:color="auto"/>
        <w:left w:val="none" w:sz="0" w:space="0" w:color="auto"/>
        <w:bottom w:val="none" w:sz="0" w:space="0" w:color="auto"/>
        <w:right w:val="none" w:sz="0" w:space="0" w:color="auto"/>
      </w:divBdr>
    </w:div>
    <w:div w:id="1931547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3.bin"/><Relationship Id="rId34" Type="http://schemas.openxmlformats.org/officeDocument/2006/relationships/image" Target="media/image10.wmf"/><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header" Target="header5.xm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D:\&#21327;&#20250;&#26631;&#20934;&#25991;&#20214;\&#21327;&#20250;&#26631;&#20934;&#21457;&#24067;&#29256;&#26412;\0060&#29301;&#24341;&#29992;&#38085;&#37240;&#33988;&#30005;&#27744;&#30005;&#28304;&#35013;&#32622;&#31665;&#20307;\0060&#29301;&#24341;&#29992;&#38085;&#37240;&#33988;&#30005;&#27744;&#30005;&#28304;&#35013;&#32622;&#31665;&#2030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874872-6BA0-45A4-A412-2B1F7D4F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0060牵引用铅酸蓄电池电源装置箱体.dot</Template>
  <TotalTime>0</TotalTime>
  <Pages>20</Pages>
  <Words>1978</Words>
  <Characters>11280</Characters>
  <Application>Microsoft Office Word</Application>
  <DocSecurity>0</DocSecurity>
  <Lines>94</Lines>
  <Paragraphs>26</Paragraphs>
  <ScaleCrop>false</ScaleCrop>
  <LinksUpToDate>false</LinksUpToDate>
  <CharactersWithSpaces>13232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2021-08-24T02:52:00Z</dcterms:created>
  <dcterms:modified xsi:type="dcterms:W3CDTF">2021-08-24T03:23:00Z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24B1C3504FDE459B86CD43F084C03F9F</vt:lpwstr>
  </property>
</Properties>
</file>